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360" w:rsidRDefault="009D6360" w:rsidP="009D6360">
      <w:pPr>
        <w:pStyle w:val="tytu"/>
      </w:pPr>
      <w:bookmarkStart w:id="0" w:name="_GoBack"/>
      <w:bookmarkEnd w:id="0"/>
    </w:p>
    <w:p w:rsidR="009D6360" w:rsidRDefault="009D6360" w:rsidP="00452B1E">
      <w:pPr>
        <w:pStyle w:val="OZNRODZAKTUtznustawalubrozporzdzenieiorganwydajcy"/>
      </w:pPr>
    </w:p>
    <w:p w:rsidR="009D6360" w:rsidRDefault="009D6360" w:rsidP="00452B1E">
      <w:pPr>
        <w:pStyle w:val="OZNRODZAKTUtznustawalubrozporzdzenieiorganwydajcy"/>
      </w:pPr>
    </w:p>
    <w:p w:rsidR="009D6360" w:rsidRDefault="009D6360" w:rsidP="00452B1E">
      <w:pPr>
        <w:pStyle w:val="OZNRODZAKTUtznustawalubrozporzdzenieiorganwydajcy"/>
      </w:pPr>
    </w:p>
    <w:p w:rsidR="00452B1E" w:rsidRPr="00A62C62" w:rsidRDefault="00452B1E" w:rsidP="00452B1E">
      <w:pPr>
        <w:pStyle w:val="OZNRODZAKTUtznustawalubrozporzdzenieiorganwydajcy"/>
      </w:pPr>
      <w:r w:rsidRPr="00A62C62">
        <w:t>USTAWA</w:t>
      </w:r>
    </w:p>
    <w:p w:rsidR="00452B1E" w:rsidRPr="00A62C62" w:rsidRDefault="00452B1E" w:rsidP="00452B1E">
      <w:pPr>
        <w:pStyle w:val="DATAAKTUdatauchwalenialubwydaniaaktu"/>
      </w:pPr>
      <w:r w:rsidRPr="00A62C62">
        <w:t xml:space="preserve">z dnia </w:t>
      </w:r>
      <w:r w:rsidR="009D6360">
        <w:t xml:space="preserve">11 sierpnia 2021 r. </w:t>
      </w:r>
    </w:p>
    <w:p w:rsidR="00452B1E" w:rsidRPr="00A62C62" w:rsidRDefault="00452B1E" w:rsidP="00452B1E">
      <w:pPr>
        <w:pStyle w:val="TYTUAKTUprzedmiotregulacjiustawylubrozporzdzenia"/>
        <w:rPr>
          <w:rStyle w:val="Ppogrubienie"/>
        </w:rPr>
      </w:pPr>
      <w:r w:rsidRPr="00A62C62">
        <w:t>o zmianie ustawy o</w:t>
      </w:r>
      <w:r>
        <w:t xml:space="preserve"> </w:t>
      </w:r>
      <w:r w:rsidRPr="00A62C62">
        <w:t>odnawialnych źródłach energii</w:t>
      </w:r>
      <w:r w:rsidR="009D6360">
        <w:br/>
      </w:r>
      <w:r w:rsidRPr="00A62C62">
        <w:t>oraz niektórych innych ustaw</w:t>
      </w:r>
      <w:r w:rsidRPr="00EF2C47">
        <w:rPr>
          <w:rStyle w:val="IGPindeksgrnyipogrubienie"/>
        </w:rPr>
        <w:footnoteReference w:id="1"/>
      </w:r>
      <w:r w:rsidRPr="00EF2C47">
        <w:rPr>
          <w:rStyle w:val="IGPindeksgrnyipogrubienie"/>
        </w:rPr>
        <w:t>)</w:t>
      </w:r>
    </w:p>
    <w:p w:rsidR="00452B1E" w:rsidRPr="00A62C62" w:rsidRDefault="00452B1E" w:rsidP="00452B1E">
      <w:pPr>
        <w:pStyle w:val="ARTartustawynprozporzdzenia"/>
      </w:pPr>
      <w:r w:rsidRPr="00A62C62">
        <w:rPr>
          <w:rStyle w:val="Ppogrubienie"/>
        </w:rPr>
        <w:t>Art.</w:t>
      </w:r>
      <w:r>
        <w:rPr>
          <w:rStyle w:val="Ppogrubienie"/>
        </w:rPr>
        <w:t> </w:t>
      </w:r>
      <w:r w:rsidRPr="00A62C62">
        <w:rPr>
          <w:rStyle w:val="Ppogrubienie"/>
        </w:rPr>
        <w:t>1.</w:t>
      </w:r>
      <w:r>
        <w:rPr>
          <w:rStyle w:val="Ppogrubienie"/>
        </w:rPr>
        <w:t xml:space="preserve"> </w:t>
      </w:r>
      <w:bookmarkStart w:id="1" w:name="_Hlk61543676"/>
      <w:r w:rsidRPr="00A62C62">
        <w:t>W</w:t>
      </w:r>
      <w:r>
        <w:t xml:space="preserve"> </w:t>
      </w:r>
      <w:r w:rsidRPr="00A62C62">
        <w:t>ustawie</w:t>
      </w:r>
      <w:r>
        <w:t xml:space="preserve"> </w:t>
      </w:r>
      <w:bookmarkStart w:id="2" w:name="_Hlk37324358"/>
      <w:r w:rsidRPr="00A62C62">
        <w:t>z</w:t>
      </w:r>
      <w:r>
        <w:t xml:space="preserve"> </w:t>
      </w:r>
      <w:r w:rsidRPr="00A62C62">
        <w:t>dnia</w:t>
      </w:r>
      <w:r>
        <w:t xml:space="preserve"> </w:t>
      </w:r>
      <w:r w:rsidRPr="00A62C62">
        <w:t>20</w:t>
      </w:r>
      <w:r>
        <w:t xml:space="preserve"> </w:t>
      </w:r>
      <w:r w:rsidRPr="00A62C62">
        <w:t>lutego</w:t>
      </w:r>
      <w:r>
        <w:t xml:space="preserve"> </w:t>
      </w:r>
      <w:r w:rsidRPr="00A62C62">
        <w:t>2015</w:t>
      </w:r>
      <w:r>
        <w:t xml:space="preserve"> </w:t>
      </w:r>
      <w:r w:rsidRPr="00A62C62">
        <w:t>r. o</w:t>
      </w:r>
      <w:r>
        <w:t xml:space="preserve"> </w:t>
      </w:r>
      <w:r w:rsidRPr="00A62C62">
        <w:t>odnawialnych źródłach energii (Dz.</w:t>
      </w:r>
      <w:r>
        <w:t> </w:t>
      </w:r>
      <w:r w:rsidRPr="00A62C62">
        <w:t>U. z</w:t>
      </w:r>
      <w:r>
        <w:t> </w:t>
      </w:r>
      <w:r w:rsidRPr="00A62C62">
        <w:t>202</w:t>
      </w:r>
      <w:r>
        <w:t xml:space="preserve">1 </w:t>
      </w:r>
      <w:r w:rsidRPr="00A62C62">
        <w:t>r. poz.</w:t>
      </w:r>
      <w:r>
        <w:t xml:space="preserve"> 610</w:t>
      </w:r>
      <w:r w:rsidR="00BA73DF">
        <w:t xml:space="preserve"> i 1093</w:t>
      </w:r>
      <w:r w:rsidRPr="00A62C62">
        <w:t xml:space="preserve">) </w:t>
      </w:r>
      <w:bookmarkEnd w:id="2"/>
      <w:r w:rsidRPr="00A62C62">
        <w:t>wprowadza się następujące zmiany:</w:t>
      </w:r>
      <w:bookmarkEnd w:id="1"/>
    </w:p>
    <w:p w:rsidR="00452B1E" w:rsidRPr="00420F67" w:rsidRDefault="00452B1E" w:rsidP="00452B1E">
      <w:pPr>
        <w:pStyle w:val="PKTpunkt"/>
      </w:pPr>
      <w:bookmarkStart w:id="3" w:name="_Hlk62324367"/>
      <w:r w:rsidRPr="00420F67">
        <w:t>1)</w:t>
      </w:r>
      <w:r w:rsidRPr="00420F67">
        <w:tab/>
        <w:t>w art. 1 w ust. 1 pkt 5 otrzymuje brzmienie:</w:t>
      </w:r>
    </w:p>
    <w:p w:rsidR="00452B1E" w:rsidRPr="00A62C62" w:rsidRDefault="00452B1E" w:rsidP="00452B1E">
      <w:pPr>
        <w:pStyle w:val="ZPKTzmpktartykuempunktem"/>
      </w:pPr>
      <w:r w:rsidRPr="00A62C62">
        <w:t xml:space="preserve">„5) </w:t>
      </w:r>
      <w:r w:rsidRPr="00A62C62">
        <w:tab/>
        <w:t>warunki i tryb wydawania certyfikatów instalatorom instalacji odnawialnego źródła energii oraz akredytowania organizatorów szkoleń;”;</w:t>
      </w:r>
    </w:p>
    <w:bookmarkEnd w:id="3"/>
    <w:p w:rsidR="00583D2F" w:rsidRDefault="00452B1E" w:rsidP="00583D2F">
      <w:pPr>
        <w:pStyle w:val="PKTpunkt"/>
        <w:rPr>
          <w:rFonts w:eastAsiaTheme="minorHAnsi"/>
        </w:rPr>
      </w:pPr>
      <w:r w:rsidRPr="00420F67">
        <w:t>2)</w:t>
      </w:r>
      <w:r w:rsidRPr="00420F67">
        <w:tab/>
      </w:r>
      <w:r w:rsidR="00583D2F">
        <w:t>w art. 2:</w:t>
      </w:r>
    </w:p>
    <w:p w:rsidR="00583D2F" w:rsidRDefault="00570BBF" w:rsidP="00583D2F">
      <w:pPr>
        <w:pStyle w:val="LITlitera"/>
      </w:pPr>
      <w:r>
        <w:t>a</w:t>
      </w:r>
      <w:r w:rsidR="00583D2F">
        <w:t>)</w:t>
      </w:r>
      <w:r w:rsidR="00583D2F">
        <w:tab/>
        <w:t>pkt 18 otrzymuje brzmienie:</w:t>
      </w:r>
    </w:p>
    <w:p w:rsidR="00583D2F" w:rsidRDefault="00583D2F" w:rsidP="00583D2F">
      <w:pPr>
        <w:pStyle w:val="ZLITPKTzmpktliter"/>
      </w:pPr>
      <w:r>
        <w:t>„18)</w:t>
      </w:r>
      <w:r>
        <w:tab/>
        <w:t xml:space="preserve">mała instalacja </w:t>
      </w:r>
      <w:r w:rsidR="000762DE">
        <w:t>–</w:t>
      </w:r>
      <w:r>
        <w:t xml:space="preserve"> instalację odnawialnego źródła energii o łącznej mocy zainstalowanej elektrycznej większej niż 50 kW i nie większej niż 1 MW, przyłączoną do sieci elektroenergetycznej o napięciu znamionowym niższym niż 110 </w:t>
      </w:r>
      <w:proofErr w:type="spellStart"/>
      <w:r>
        <w:t>kV</w:t>
      </w:r>
      <w:proofErr w:type="spellEnd"/>
      <w:r>
        <w:t xml:space="preserve"> albo o mocy osiągalnej cieplnej w skojarzeniu większej niż 150 kW i mniejszej niż 3 MW, w której łączna moc zainstalowana elektryczna jest większa niż 50 kW i nie większa niż 1 MW;”, </w:t>
      </w:r>
    </w:p>
    <w:p w:rsidR="00583D2F" w:rsidRDefault="00570BBF" w:rsidP="00583D2F">
      <w:pPr>
        <w:pStyle w:val="LITlitera"/>
      </w:pPr>
      <w:r>
        <w:t>b</w:t>
      </w:r>
      <w:r w:rsidR="00583D2F">
        <w:t>)</w:t>
      </w:r>
      <w:r w:rsidR="00583D2F">
        <w:tab/>
        <w:t>po pkt 19a dodaje się pkt 19b w brzmieniu:</w:t>
      </w:r>
    </w:p>
    <w:p w:rsidR="00583D2F" w:rsidRDefault="00583D2F" w:rsidP="00583D2F">
      <w:pPr>
        <w:pStyle w:val="ZLITPKTzmpktliter"/>
      </w:pPr>
      <w:r>
        <w:t>„19b)</w:t>
      </w:r>
      <w:r>
        <w:tab/>
        <w:t>moc zainstalowana elektryczna instalacji odnawialnego źródła energii – łączną moc znamionową czynną:</w:t>
      </w:r>
    </w:p>
    <w:p w:rsidR="00583D2F" w:rsidRDefault="00583D2F" w:rsidP="00583D2F">
      <w:pPr>
        <w:pStyle w:val="ZLITLITwPKTzmlitwpktliter"/>
      </w:pPr>
      <w:r>
        <w:t>a)</w:t>
      </w:r>
      <w:r>
        <w:tab/>
        <w:t xml:space="preserve">zespołu urządzeń służących do wytwarzania energii elektrycznej – zespołu prądotwórczego, podaną przez producenta na tabliczce znamionowej, a w przypadku jej braku, moc znamionową czynną tego zespołu określoną przez jednostkę posiadającą akredytację </w:t>
      </w:r>
      <w:r>
        <w:lastRenderedPageBreak/>
        <w:t>Polskiego Centrum Akredytacji – w przypadku instalacji odnawialnego źródła energii wykorzystującej do wytwarzania energii elektrycznej biogaz lub biogaz rolniczy,</w:t>
      </w:r>
    </w:p>
    <w:p w:rsidR="00583D2F" w:rsidRDefault="007C6B1A" w:rsidP="00583D2F">
      <w:pPr>
        <w:pStyle w:val="ZLITLITwPKTzmlitwpktliter"/>
      </w:pPr>
      <w:r>
        <w:t>b</w:t>
      </w:r>
      <w:r w:rsidR="00583D2F">
        <w:t>)</w:t>
      </w:r>
      <w:r w:rsidR="00583D2F">
        <w:tab/>
        <w:t xml:space="preserve">generatora, modułu fotowoltaicznego lub ogniwa paliwowego podaną przez producenta na tabliczce znamionowej – w przypadku instalacji innej niż wskazana w lit. a;”; </w:t>
      </w:r>
    </w:p>
    <w:p w:rsidR="00452B1E" w:rsidRPr="00420F67" w:rsidRDefault="00452B1E" w:rsidP="00452B1E">
      <w:pPr>
        <w:pStyle w:val="PKTpunkt"/>
      </w:pPr>
      <w:r w:rsidRPr="00420F67">
        <w:t>3)</w:t>
      </w:r>
      <w:r w:rsidRPr="00420F67">
        <w:tab/>
        <w:t>w art.</w:t>
      </w:r>
      <w:r>
        <w:t xml:space="preserve"> </w:t>
      </w:r>
      <w:r w:rsidRPr="00420F67">
        <w:t>3 pkt</w:t>
      </w:r>
      <w:r>
        <w:t xml:space="preserve"> </w:t>
      </w:r>
      <w:r w:rsidRPr="00420F67">
        <w:t>3</w:t>
      </w:r>
      <w:r>
        <w:t xml:space="preserve"> </w:t>
      </w:r>
      <w:r w:rsidRPr="00420F67">
        <w:t>otrzymuje brzmienie:</w:t>
      </w:r>
    </w:p>
    <w:p w:rsidR="00452B1E" w:rsidRPr="00A62C62" w:rsidRDefault="00452B1E" w:rsidP="00452B1E">
      <w:pPr>
        <w:pStyle w:val="ZPKTzmpktartykuempunktem"/>
      </w:pPr>
      <w:r w:rsidRPr="00A62C62">
        <w:t>„3)</w:t>
      </w:r>
      <w:r>
        <w:tab/>
      </w:r>
      <w:r w:rsidRPr="00A62C62">
        <w:t>wyłącznie z</w:t>
      </w:r>
      <w:r>
        <w:t xml:space="preserve"> </w:t>
      </w:r>
      <w:r w:rsidRPr="00A62C62">
        <w:t>biogazu rolniczego, w</w:t>
      </w:r>
      <w:r>
        <w:t xml:space="preserve"> </w:t>
      </w:r>
      <w:r w:rsidRPr="00A62C62">
        <w:t>tym w</w:t>
      </w:r>
      <w:r>
        <w:t xml:space="preserve"> </w:t>
      </w:r>
      <w:r w:rsidRPr="00A62C62">
        <w:t>koge</w:t>
      </w:r>
      <w:r>
        <w:t>neracji w rozumieniu art. 3 pkt </w:t>
      </w:r>
      <w:r w:rsidRPr="00A62C62">
        <w:t>33 ustawy</w:t>
      </w:r>
      <w:r>
        <w:t xml:space="preserve"> </w:t>
      </w:r>
      <w:r w:rsidRPr="00A62C62">
        <w:t>– Prawo energetyczne;”;</w:t>
      </w:r>
    </w:p>
    <w:p w:rsidR="00452B1E" w:rsidRPr="00420F67" w:rsidRDefault="00452B1E" w:rsidP="00452B1E">
      <w:pPr>
        <w:pStyle w:val="PKTpunkt"/>
      </w:pPr>
      <w:r w:rsidRPr="00420F67">
        <w:t>4)</w:t>
      </w:r>
      <w:r w:rsidRPr="00420F67">
        <w:tab/>
        <w:t>w art. 4:</w:t>
      </w:r>
    </w:p>
    <w:p w:rsidR="00452B1E" w:rsidRPr="00A62C62" w:rsidRDefault="00452B1E" w:rsidP="00452B1E">
      <w:pPr>
        <w:pStyle w:val="LITlitera"/>
      </w:pPr>
      <w:r w:rsidRPr="00A62C62">
        <w:t>a)</w:t>
      </w:r>
      <w:r w:rsidRPr="00A62C62">
        <w:tab/>
        <w:t>w ust. 1 po wyrazach „wprowadzonej do sieci” dodaje się wyraz „dystrybucyjnej”,</w:t>
      </w:r>
    </w:p>
    <w:p w:rsidR="00452B1E" w:rsidRPr="00A62C62" w:rsidRDefault="00452B1E" w:rsidP="00452B1E">
      <w:pPr>
        <w:pStyle w:val="LITlitera"/>
      </w:pPr>
      <w:r w:rsidRPr="00A62C62">
        <w:t>b)</w:t>
      </w:r>
      <w:r w:rsidRPr="00A62C62">
        <w:tab/>
        <w:t>ust. 2a i 3 otrzymują brzmienie:</w:t>
      </w:r>
    </w:p>
    <w:p w:rsidR="00452B1E" w:rsidRPr="00A62C62" w:rsidRDefault="00452B1E" w:rsidP="00452B1E">
      <w:pPr>
        <w:pStyle w:val="ZLITUSTzmustliter"/>
      </w:pPr>
      <w:r w:rsidRPr="00A62C62">
        <w:t xml:space="preserve">„2a. Operator systemu dystrybucyjnego elektroenergetycznego przekazuje sprzedawcy, o którym mowa w art. 40 ust. 1a, dane pomiarowe obejmujące godzinowe ilości energii elektrycznej wprowadzonej do sieci dystrybucyjnej elektroenergetycznej i pobranej z tej sieci przez </w:t>
      </w:r>
      <w:proofErr w:type="spellStart"/>
      <w:r w:rsidRPr="00A62C62">
        <w:t>prosumenta</w:t>
      </w:r>
      <w:proofErr w:type="spellEnd"/>
      <w:r w:rsidRPr="00A62C62">
        <w:t xml:space="preserve"> energii odnawialnej przed sumarycznym bilansowaniem i po sumarycznym bilansowaniu ilości energii wprowadzonej do tej sieci i z niej pobranej z wszystkich faz.</w:t>
      </w:r>
    </w:p>
    <w:p w:rsidR="00452B1E" w:rsidRPr="00A62C62" w:rsidRDefault="00452B1E" w:rsidP="00452B1E">
      <w:pPr>
        <w:pStyle w:val="ZLITUSTzmustliter"/>
      </w:pPr>
      <w:r w:rsidRPr="00A62C62">
        <w:t>3. Sprzedawca, o którym mowa w art. 40 ust. 1a, dokonuje rozliczenia ilości energii elektrycznej wprowadzonej do sieci dystry</w:t>
      </w:r>
      <w:r>
        <w:t>bucyjnej elektroenergetycznej i </w:t>
      </w:r>
      <w:r w:rsidRPr="00A62C62">
        <w:t xml:space="preserve">pobranej z tej sieci przez </w:t>
      </w:r>
      <w:proofErr w:type="spellStart"/>
      <w:r w:rsidRPr="00A62C62">
        <w:t>prosumenta</w:t>
      </w:r>
      <w:proofErr w:type="spellEnd"/>
      <w:r w:rsidRPr="00A62C62">
        <w:t xml:space="preserve"> energii odnawialnej na podstawie danych pomiarowych po sumarycznym bilansowaniu, o których mowa w ust. 2a.”,</w:t>
      </w:r>
    </w:p>
    <w:p w:rsidR="00452B1E" w:rsidRPr="00A62C62" w:rsidRDefault="00452B1E" w:rsidP="00452B1E">
      <w:pPr>
        <w:pStyle w:val="LITlitera"/>
      </w:pPr>
      <w:r w:rsidRPr="00A62C62">
        <w:t>c)</w:t>
      </w:r>
      <w:r w:rsidRPr="00A62C62">
        <w:tab/>
        <w:t>po ust. 6 dodaje się ust. 6a w brzmieniu:</w:t>
      </w:r>
    </w:p>
    <w:p w:rsidR="00452B1E" w:rsidRPr="00A62C62" w:rsidRDefault="00452B1E" w:rsidP="00452B1E">
      <w:pPr>
        <w:pStyle w:val="ZLITUSTzmustliter"/>
      </w:pPr>
      <w:r w:rsidRPr="00A62C62">
        <w:t xml:space="preserve">„6a. Sprzedawca, o którym mowa w art. 40 ust. 1a, zapewnia funkcjonowanie systemu teleinformatycznego, za pomocą którego udostępnia </w:t>
      </w:r>
      <w:proofErr w:type="spellStart"/>
      <w:r w:rsidRPr="00A62C62">
        <w:t>prosumentowi</w:t>
      </w:r>
      <w:proofErr w:type="spellEnd"/>
      <w:r w:rsidRPr="00A62C62">
        <w:t xml:space="preserve"> dane pomiarowe, o których mowa w ust. 2a.”, </w:t>
      </w:r>
    </w:p>
    <w:p w:rsidR="008E135F" w:rsidRDefault="00452B1E" w:rsidP="008E135F">
      <w:pPr>
        <w:pStyle w:val="LITlitera"/>
        <w:rPr>
          <w:rFonts w:ascii="Times New Roman" w:hAnsi="Times New Roman" w:cs="Times New Roman"/>
          <w:szCs w:val="24"/>
        </w:rPr>
      </w:pPr>
      <w:r w:rsidRPr="00A62C62">
        <w:t>d)</w:t>
      </w:r>
      <w:r>
        <w:tab/>
      </w:r>
      <w:r w:rsidR="008E135F">
        <w:rPr>
          <w:rFonts w:ascii="Times New Roman" w:hAnsi="Times New Roman" w:cs="Times New Roman"/>
          <w:szCs w:val="24"/>
        </w:rPr>
        <w:t>w ust. 14 pkt 1 i 2 otrzymują brzmienie:</w:t>
      </w:r>
    </w:p>
    <w:p w:rsidR="008E135F" w:rsidRDefault="008E135F" w:rsidP="008E135F">
      <w:pPr>
        <w:pStyle w:val="ZLITPKTzmpktliter"/>
      </w:pPr>
      <w:r>
        <w:t>„1) szczegółowy zakres oraz sposób dokonywania rejestracji danych pomiarowych oraz bilansowania ilości energii, o których mowa w ust. 2a,</w:t>
      </w:r>
    </w:p>
    <w:p w:rsidR="008E135F" w:rsidRDefault="008E135F" w:rsidP="008E135F">
      <w:pPr>
        <w:pStyle w:val="ZLITPKTzmpktliter"/>
      </w:pPr>
      <w:r>
        <w:lastRenderedPageBreak/>
        <w:t>2)</w:t>
      </w:r>
      <w:r>
        <w:tab/>
        <w:t xml:space="preserve">szczegółowy sposób dokonywania rozliczenia, o którym mowa w ust. 3, z uwzględnieniem cen i stawek opłat w poszczególnych grupach taryfowych stosowanych wobec </w:t>
      </w:r>
      <w:proofErr w:type="spellStart"/>
      <w:r>
        <w:t>prosumenta</w:t>
      </w:r>
      <w:proofErr w:type="spellEnd"/>
      <w:r>
        <w:t xml:space="preserve"> energii odnawialnej, oraz podstawę wyliczenia opłat, o których mowa w ust. 4 pkt 2,”;</w:t>
      </w:r>
    </w:p>
    <w:p w:rsidR="00452B1E" w:rsidRPr="00420F67" w:rsidRDefault="00452B1E" w:rsidP="008E135F">
      <w:pPr>
        <w:pStyle w:val="PKTpunkt"/>
      </w:pPr>
      <w:r w:rsidRPr="00420F67">
        <w:t>5)</w:t>
      </w:r>
      <w:r w:rsidRPr="00420F67">
        <w:tab/>
        <w:t xml:space="preserve">w art. 7 dotychczasową treść oznacza się jako ust. 1 i dodaje się ust. 2 w brzmieniu: </w:t>
      </w:r>
    </w:p>
    <w:p w:rsidR="00452B1E" w:rsidRPr="00A62C62" w:rsidRDefault="00452B1E" w:rsidP="00452B1E">
      <w:pPr>
        <w:pStyle w:val="ZUSTzmustartykuempunktem"/>
      </w:pPr>
      <w:r w:rsidRPr="00A62C62">
        <w:t>„2. Wpisu do rejestru wytwórców energii w małej instalacji nie wymaga prowadzenie działalności gospodarczej w zakresie wytwarzania energii elektry</w:t>
      </w:r>
      <w:r>
        <w:t>cznej z </w:t>
      </w:r>
      <w:r w:rsidRPr="00A62C62">
        <w:t>biogazu rolniczego.”;</w:t>
      </w:r>
    </w:p>
    <w:p w:rsidR="00452B1E" w:rsidRPr="00420F67" w:rsidRDefault="00452B1E" w:rsidP="00452B1E">
      <w:pPr>
        <w:pStyle w:val="PKTpunkt"/>
      </w:pPr>
      <w:r w:rsidRPr="00420F67">
        <w:t>6)</w:t>
      </w:r>
      <w:r w:rsidRPr="00420F67">
        <w:tab/>
        <w:t>w art. 9 w ust. 1 pkt 7 otrzymuje brzmienie:</w:t>
      </w:r>
    </w:p>
    <w:p w:rsidR="00452B1E" w:rsidRPr="00A62C62" w:rsidRDefault="00452B1E" w:rsidP="00452B1E">
      <w:pPr>
        <w:pStyle w:val="ZPKTzmpktartykuempunktem"/>
      </w:pPr>
      <w:r w:rsidRPr="00A62C62">
        <w:t>„7)</w:t>
      </w:r>
      <w:r>
        <w:tab/>
      </w:r>
      <w:r w:rsidRPr="00A62C62">
        <w:t>przekazywać Prezesowi URE sprawozdania półr</w:t>
      </w:r>
      <w:r>
        <w:t>oczne zawierające informacje, o </w:t>
      </w:r>
      <w:r w:rsidRPr="00A62C62">
        <w:t>których mowa w pkt 5, w terminie do końca miesiąca następującego po upływie półrocza;”;</w:t>
      </w:r>
    </w:p>
    <w:p w:rsidR="00452B1E" w:rsidRPr="00420F67" w:rsidRDefault="00452B1E" w:rsidP="00452B1E">
      <w:pPr>
        <w:pStyle w:val="PKTpunkt"/>
      </w:pPr>
      <w:r w:rsidRPr="00420F67">
        <w:t>7)</w:t>
      </w:r>
      <w:r w:rsidRPr="00420F67">
        <w:tab/>
        <w:t>w art. 10 w ust. 1 uchyla się pkt 3;</w:t>
      </w:r>
    </w:p>
    <w:p w:rsidR="00452B1E" w:rsidRPr="00420F67" w:rsidRDefault="00452B1E" w:rsidP="00452B1E">
      <w:pPr>
        <w:pStyle w:val="PKTpunkt"/>
      </w:pPr>
      <w:r w:rsidRPr="00420F67">
        <w:t>8)</w:t>
      </w:r>
      <w:r w:rsidRPr="00420F67">
        <w:tab/>
        <w:t>użyte w art. 10 w ust. 2 w pkt 2, w art. 26 w ust. 2 w pkt 2</w:t>
      </w:r>
      <w:r>
        <w:t>, w art. 45 w ust. 2 w pkt 7, w </w:t>
      </w:r>
      <w:r w:rsidRPr="00420F67">
        <w:t>art. 49 w ust. 2 w pkt 8, w art. 70b w ust. 3 w pkt 6, w art</w:t>
      </w:r>
      <w:r>
        <w:t>. 71 w ust. 3, w art. 75 w ust. </w:t>
      </w:r>
      <w:r w:rsidRPr="00420F67">
        <w:t>4 w pkt 4, w art. 79 w ust. 3 w pkt 5, 5a i 9, w a</w:t>
      </w:r>
      <w:r>
        <w:t>rt. 83 w ust. 1 w pkt 4, w art. </w:t>
      </w:r>
      <w:r w:rsidRPr="00420F67">
        <w:t xml:space="preserve">138 w ust. 3, w art. 143 w ust. 2 w pkt 4, w art. 188 w ust. 14 </w:t>
      </w:r>
      <w:r>
        <w:t>w pkt 2 oraz w art. 188a w ust. </w:t>
      </w:r>
      <w:r w:rsidRPr="00420F67">
        <w:t>4 w pkt 2 wyrazy „klauzula ta zastępuje pouczenie organu o odpowiedzialności karnej za składanie fałszywych zeznań” zastępuje się wyrazami „klauzula ta zastępuje pouczenie organu o odpowiedzialności karnej za składanie fałszywych oświadczeń”;</w:t>
      </w:r>
    </w:p>
    <w:p w:rsidR="00452B1E" w:rsidRPr="00420F67" w:rsidRDefault="00452B1E" w:rsidP="00452B1E">
      <w:pPr>
        <w:pStyle w:val="PKTpunkt"/>
      </w:pPr>
      <w:r w:rsidRPr="00420F67">
        <w:t>9)</w:t>
      </w:r>
      <w:r w:rsidRPr="00420F67">
        <w:tab/>
        <w:t>w art. 11 ust. 1 otrzymuje brzmienie:</w:t>
      </w:r>
    </w:p>
    <w:p w:rsidR="00452B1E" w:rsidRPr="00A62C62" w:rsidRDefault="00452B1E" w:rsidP="00452B1E">
      <w:pPr>
        <w:pStyle w:val="ZUSTzmustartykuempunktem"/>
      </w:pPr>
      <w:r w:rsidRPr="00A62C62">
        <w:t xml:space="preserve">„1. Do rejestru wytwórców energii w małej instalacji wpisuje się dane, o których mowa w art. 10 ust. 1 pkt 1, 2 i 5, oraz rodzaj małej instalacji i jej łączną moc zainstalowaną elektryczną lub moc osiągalną cieplną </w:t>
      </w:r>
      <w:r>
        <w:t>w skojarzeniu, o których mowa w </w:t>
      </w:r>
      <w:r w:rsidRPr="00A62C62">
        <w:t>art. 10 ust. 1 pkt 6.”;</w:t>
      </w:r>
    </w:p>
    <w:p w:rsidR="00452B1E" w:rsidRPr="00420F67" w:rsidRDefault="00452B1E" w:rsidP="00452B1E">
      <w:pPr>
        <w:pStyle w:val="PKTpunkt"/>
      </w:pPr>
      <w:r w:rsidRPr="00420F67">
        <w:t>10)</w:t>
      </w:r>
      <w:r w:rsidRPr="00420F67">
        <w:tab/>
        <w:t>w art.</w:t>
      </w:r>
      <w:r>
        <w:t xml:space="preserve"> </w:t>
      </w:r>
      <w:r w:rsidRPr="00420F67">
        <w:t>11a ust.</w:t>
      </w:r>
      <w:r>
        <w:t xml:space="preserve"> </w:t>
      </w:r>
      <w:r w:rsidRPr="00420F67">
        <w:t>1 i</w:t>
      </w:r>
      <w:r>
        <w:t xml:space="preserve"> </w:t>
      </w:r>
      <w:r w:rsidRPr="00420F67">
        <w:t>2</w:t>
      </w:r>
      <w:r>
        <w:t xml:space="preserve"> </w:t>
      </w:r>
      <w:r w:rsidRPr="00420F67">
        <w:t>otrzymują brzmienie:</w:t>
      </w:r>
    </w:p>
    <w:p w:rsidR="00452B1E" w:rsidRPr="00A62C62" w:rsidRDefault="00452B1E" w:rsidP="00452B1E">
      <w:pPr>
        <w:pStyle w:val="ZUSTzmustartykuempunktem"/>
      </w:pPr>
      <w:bookmarkStart w:id="4" w:name="_Hlk37323860"/>
      <w:r w:rsidRPr="00A62C62">
        <w:t xml:space="preserve">„1. Prezes URE </w:t>
      </w:r>
      <w:r w:rsidRPr="00055F82">
        <w:t xml:space="preserve">jest obowiązany dokonać </w:t>
      </w:r>
      <w:r w:rsidRPr="00A62C62">
        <w:t>wpisu wytwórcy do rejestru wytwórców energii w</w:t>
      </w:r>
      <w:r>
        <w:t xml:space="preserve"> </w:t>
      </w:r>
      <w:r w:rsidRPr="00A62C62">
        <w:t>małej instalacji w</w:t>
      </w:r>
      <w:r>
        <w:t xml:space="preserve"> </w:t>
      </w:r>
      <w:r w:rsidRPr="00A62C62">
        <w:t>terminie 21</w:t>
      </w:r>
      <w:r>
        <w:t xml:space="preserve"> </w:t>
      </w:r>
      <w:r w:rsidRPr="00A62C62">
        <w:t>dni od dnia wpływu do niego wniosku o</w:t>
      </w:r>
      <w:r>
        <w:t xml:space="preserve"> </w:t>
      </w:r>
      <w:r w:rsidRPr="00A62C62">
        <w:t>wpis wraz z</w:t>
      </w:r>
      <w:r>
        <w:t xml:space="preserve"> </w:t>
      </w:r>
      <w:r w:rsidRPr="00A62C62">
        <w:t>oświadczeniami, o</w:t>
      </w:r>
      <w:r>
        <w:t xml:space="preserve"> </w:t>
      </w:r>
      <w:r w:rsidRPr="00A62C62">
        <w:t>których mowa w</w:t>
      </w:r>
      <w:r>
        <w:t xml:space="preserve"> </w:t>
      </w:r>
      <w:r w:rsidRPr="00A62C62">
        <w:t>art.</w:t>
      </w:r>
      <w:r>
        <w:t xml:space="preserve"> </w:t>
      </w:r>
      <w:r w:rsidRPr="00A62C62">
        <w:t>10 ust.</w:t>
      </w:r>
      <w:r>
        <w:t xml:space="preserve"> </w:t>
      </w:r>
      <w:r w:rsidRPr="00A62C62">
        <w:t>2.</w:t>
      </w:r>
    </w:p>
    <w:p w:rsidR="00452B1E" w:rsidRPr="00A62C62" w:rsidRDefault="00452B1E" w:rsidP="00452B1E">
      <w:pPr>
        <w:pStyle w:val="ZUSTzmustartykuempunktem"/>
      </w:pPr>
      <w:r w:rsidRPr="00A62C62">
        <w:t>2. Jeżeli Prezes URE nie dokona wpisu w</w:t>
      </w:r>
      <w:r>
        <w:t xml:space="preserve"> </w:t>
      </w:r>
      <w:r w:rsidRPr="00A62C62">
        <w:t>terminie, o</w:t>
      </w:r>
      <w:r>
        <w:t xml:space="preserve"> </w:t>
      </w:r>
      <w:r w:rsidRPr="00A62C62">
        <w:t>którym mowa w</w:t>
      </w:r>
      <w:r>
        <w:t xml:space="preserve"> </w:t>
      </w:r>
      <w:r w:rsidRPr="00A62C62">
        <w:t>ust.</w:t>
      </w:r>
      <w:r>
        <w:t xml:space="preserve"> </w:t>
      </w:r>
      <w:r w:rsidRPr="00A62C62">
        <w:t>1, a</w:t>
      </w:r>
      <w:r>
        <w:t xml:space="preserve"> </w:t>
      </w:r>
      <w:r w:rsidRPr="00A62C62">
        <w:t>od dnia wpływu do niego wniosku upłynęło 28</w:t>
      </w:r>
      <w:r>
        <w:t xml:space="preserve"> </w:t>
      </w:r>
      <w:r w:rsidRPr="00A62C62">
        <w:t xml:space="preserve">dni, wytwórca może rozpocząć działalność. Nie dotyczy to przypadku, gdy Prezes URE wezwał wytwórcę do </w:t>
      </w:r>
      <w:r w:rsidRPr="00A62C62">
        <w:lastRenderedPageBreak/>
        <w:t>uzupełnienia wniosku o</w:t>
      </w:r>
      <w:r>
        <w:t xml:space="preserve"> </w:t>
      </w:r>
      <w:r w:rsidRPr="00A62C62">
        <w:t>wpis nie później niż przed upływem 21</w:t>
      </w:r>
      <w:r>
        <w:t xml:space="preserve"> </w:t>
      </w:r>
      <w:r w:rsidRPr="00A62C62">
        <w:t>dni od dnia otrzymania</w:t>
      </w:r>
      <w:r w:rsidR="000762DE">
        <w:t xml:space="preserve"> tego wniosku</w:t>
      </w:r>
      <w:r w:rsidRPr="00A62C62">
        <w:t>. W</w:t>
      </w:r>
      <w:r>
        <w:t xml:space="preserve"> </w:t>
      </w:r>
      <w:r w:rsidRPr="00A62C62">
        <w:t>takiej sytuacji termin, o</w:t>
      </w:r>
      <w:r>
        <w:t xml:space="preserve"> </w:t>
      </w:r>
      <w:r w:rsidRPr="00A62C62">
        <w:t>którym mowa w</w:t>
      </w:r>
      <w:r>
        <w:t xml:space="preserve"> </w:t>
      </w:r>
      <w:r w:rsidRPr="00A62C62">
        <w:t>zdaniu pierwszym, biegnie odpowiednio od dnia wpływu uzupełnienia wniosku o</w:t>
      </w:r>
      <w:r>
        <w:t xml:space="preserve"> </w:t>
      </w:r>
      <w:r w:rsidRPr="00A62C62">
        <w:t>wpis.”;</w:t>
      </w:r>
      <w:bookmarkStart w:id="5" w:name="_Hlk37324790"/>
      <w:bookmarkEnd w:id="4"/>
      <w:r w:rsidRPr="00A62C62">
        <w:tab/>
      </w:r>
    </w:p>
    <w:p w:rsidR="00452B1E" w:rsidRPr="00A62C62" w:rsidRDefault="00452B1E" w:rsidP="00452B1E">
      <w:pPr>
        <w:pStyle w:val="PKTpunkt"/>
      </w:pPr>
      <w:r w:rsidRPr="00A62C62">
        <w:t>11)</w:t>
      </w:r>
      <w:r>
        <w:tab/>
      </w:r>
      <w:r w:rsidRPr="00A62C62">
        <w:t>po art. 19 dodaje się art. 19a w brzmieniu:</w:t>
      </w:r>
    </w:p>
    <w:p w:rsidR="00452B1E" w:rsidRPr="00A62C62" w:rsidRDefault="00452B1E" w:rsidP="00452B1E">
      <w:pPr>
        <w:pStyle w:val="ZARTzmartartykuempunktem"/>
      </w:pPr>
      <w:r w:rsidRPr="00A62C62">
        <w:t xml:space="preserve">„Art. 19a. Wytwórca energii elektrycznej z biogazu rolniczego w </w:t>
      </w:r>
      <w:proofErr w:type="spellStart"/>
      <w:r w:rsidRPr="00A62C62">
        <w:t>mikroinstalacji</w:t>
      </w:r>
      <w:proofErr w:type="spellEnd"/>
      <w:r w:rsidRPr="00A62C62">
        <w:t xml:space="preserve">, który uzyskał zaświadczenie, o którym mowa w art. 70b ust. 8, jest obowiązany spełnić warunki, o których mowa w art. 25 pkt 2, 3, </w:t>
      </w:r>
      <w:r>
        <w:t xml:space="preserve">pkt </w:t>
      </w:r>
      <w:r w:rsidRPr="00A62C62">
        <w:t>4 lit. a</w:t>
      </w:r>
      <w:r>
        <w:t>–c i e oraz pkt 5. Przepisy art. </w:t>
      </w:r>
      <w:r w:rsidRPr="00A62C62">
        <w:t>33 stosuje się odpowiednio.”;</w:t>
      </w:r>
    </w:p>
    <w:p w:rsidR="00452B1E" w:rsidRPr="00A62C62" w:rsidRDefault="00452B1E" w:rsidP="00452B1E">
      <w:pPr>
        <w:pStyle w:val="PKTpunkt"/>
      </w:pPr>
      <w:r w:rsidRPr="00A62C62">
        <w:t>12)</w:t>
      </w:r>
      <w:r>
        <w:tab/>
      </w:r>
      <w:r w:rsidRPr="00A62C62">
        <w:t>uchyla się art. 21;</w:t>
      </w:r>
    </w:p>
    <w:p w:rsidR="00452B1E" w:rsidRPr="00A62C62" w:rsidRDefault="00452B1E" w:rsidP="00452B1E">
      <w:pPr>
        <w:pStyle w:val="PKTpunkt"/>
      </w:pPr>
      <w:r w:rsidRPr="00A62C62">
        <w:t>13)</w:t>
      </w:r>
      <w:r>
        <w:tab/>
      </w:r>
      <w:r w:rsidRPr="00A62C62">
        <w:t>w art. 22 w ust. 1:</w:t>
      </w:r>
    </w:p>
    <w:p w:rsidR="00452B1E" w:rsidRPr="00A62C62" w:rsidRDefault="00452B1E" w:rsidP="00452B1E">
      <w:pPr>
        <w:pStyle w:val="LITlitera"/>
      </w:pPr>
      <w:r w:rsidRPr="00A62C62">
        <w:t>a)</w:t>
      </w:r>
      <w:r>
        <w:tab/>
        <w:t xml:space="preserve">we wprowadzeniu do wyliczenia </w:t>
      </w:r>
      <w:r w:rsidRPr="00A62C62">
        <w:t>wyrazy „Dyrektorowi Generalnemu KOWR” zastępuje się wyrazami „Dyrektorowi Generalnemu Krajowego Ośrodka Wsparcia Rolnictwa, zwanemu dalej „Dyrektorem Generalnym KOWR”</w:t>
      </w:r>
      <w:r>
        <w:t>”</w:t>
      </w:r>
      <w:r w:rsidRPr="00A62C62">
        <w:t>,</w:t>
      </w:r>
    </w:p>
    <w:p w:rsidR="00452B1E" w:rsidRPr="00A62C62" w:rsidRDefault="00452B1E" w:rsidP="00452B1E">
      <w:pPr>
        <w:pStyle w:val="LITlitera"/>
      </w:pPr>
      <w:r w:rsidRPr="00A62C62">
        <w:t>b)</w:t>
      </w:r>
      <w:r>
        <w:tab/>
        <w:t>w</w:t>
      </w:r>
      <w:r w:rsidRPr="00A62C62">
        <w:t xml:space="preserve"> pkt 3 dodaje się przecinek i</w:t>
      </w:r>
      <w:r>
        <w:t xml:space="preserve"> dodaje się</w:t>
      </w:r>
      <w:r w:rsidRPr="00A62C62">
        <w:t xml:space="preserve"> pkt 4 w brzmieniu:</w:t>
      </w:r>
    </w:p>
    <w:p w:rsidR="00452B1E" w:rsidRPr="00A62C62" w:rsidRDefault="00452B1E" w:rsidP="00452B1E">
      <w:pPr>
        <w:pStyle w:val="ZLITPKTzmpktliter"/>
      </w:pPr>
      <w:r w:rsidRPr="00A62C62">
        <w:t>„4)</w:t>
      </w:r>
      <w:r>
        <w:tab/>
      </w:r>
      <w:r w:rsidRPr="00A62C62">
        <w:t xml:space="preserve">lokalizacji i rodzaju </w:t>
      </w:r>
      <w:proofErr w:type="spellStart"/>
      <w:r w:rsidRPr="00A62C62">
        <w:t>mikroinstalacji</w:t>
      </w:r>
      <w:proofErr w:type="spellEnd"/>
      <w:r w:rsidRPr="00A62C62">
        <w:t xml:space="preserve"> i jej mocy zainstalowanej elektrycznej albo rocznej wydajności instalacji odnawialnego źródła energii, przyłączonych do jego sieci”;</w:t>
      </w:r>
    </w:p>
    <w:p w:rsidR="00452B1E" w:rsidRPr="00A62C62" w:rsidRDefault="00452B1E" w:rsidP="00452B1E">
      <w:pPr>
        <w:pStyle w:val="PKTpunkt"/>
      </w:pPr>
      <w:r w:rsidRPr="00A62C62">
        <w:t>14)</w:t>
      </w:r>
      <w:r>
        <w:tab/>
      </w:r>
      <w:r w:rsidRPr="00A62C62">
        <w:t>w art. 25:</w:t>
      </w:r>
    </w:p>
    <w:p w:rsidR="00452B1E" w:rsidRPr="00A62C62" w:rsidRDefault="00452B1E" w:rsidP="00452B1E">
      <w:pPr>
        <w:pStyle w:val="LITlitera"/>
      </w:pPr>
      <w:r w:rsidRPr="00A62C62">
        <w:t>a)</w:t>
      </w:r>
      <w:r w:rsidRPr="00A62C62">
        <w:tab/>
        <w:t>pkt 3 otrzymuje brzmienie:</w:t>
      </w:r>
    </w:p>
    <w:p w:rsidR="00452B1E" w:rsidRPr="00A62C62" w:rsidRDefault="00452B1E" w:rsidP="00452B1E">
      <w:pPr>
        <w:pStyle w:val="ZLITPKTzmpktliter"/>
      </w:pPr>
      <w:r w:rsidRPr="00A62C62">
        <w:t>„3)</w:t>
      </w:r>
      <w:r>
        <w:tab/>
      </w:r>
      <w:r w:rsidRPr="00A62C62">
        <w:t>wykorzystywać do wytwarzania biogazu rolniczego wyłącznie substraty wymienione w art. 2 pkt 2;”,</w:t>
      </w:r>
    </w:p>
    <w:p w:rsidR="00452B1E" w:rsidRPr="00A62C62" w:rsidRDefault="00452B1E" w:rsidP="00452B1E">
      <w:pPr>
        <w:pStyle w:val="LITlitera"/>
      </w:pPr>
      <w:r w:rsidRPr="00A62C62">
        <w:t>b)</w:t>
      </w:r>
      <w:r w:rsidRPr="00A62C62">
        <w:tab/>
        <w:t xml:space="preserve">w pkt 4 lit. a otrzymuje brzmienie: </w:t>
      </w:r>
    </w:p>
    <w:p w:rsidR="00452B1E" w:rsidRPr="00A62C62" w:rsidRDefault="00452B1E" w:rsidP="00452B1E">
      <w:pPr>
        <w:pStyle w:val="ZLITLITzmlitliter"/>
      </w:pPr>
      <w:r w:rsidRPr="00A62C62">
        <w:t>„a)</w:t>
      </w:r>
      <w:r w:rsidRPr="00A62C62">
        <w:tab/>
        <w:t xml:space="preserve">ilości oraz rodzaju wszystkich substratów wykorzystanych do wytworzenia biogazu rolniczego, z tym że w przypadku wykorzystywania odpadów pochodzących z zakładowych oczyszczalni ścieków z przetwórstwa rolno-spożywczego, w których prowadzony jest rozdział ścieków przemysłowych od pozostałych rodzajów osadów i ścieków, w dokumentacji tej </w:t>
      </w:r>
      <w:r w:rsidRPr="00055F82">
        <w:t>wskazuje się</w:t>
      </w:r>
      <w:r w:rsidRPr="00A62C62">
        <w:t xml:space="preserve"> kod odpadów wraz z dodatkowym oznaczeniem</w:t>
      </w:r>
      <w:r>
        <w:t xml:space="preserve">, które potwierdzają, zgodnie z </w:t>
      </w:r>
      <w:r w:rsidRPr="00A62C62">
        <w:t>przepisami wy</w:t>
      </w:r>
      <w:r>
        <w:t>danymi na podstawie art. 4 ust. </w:t>
      </w:r>
      <w:r w:rsidRPr="00A62C62">
        <w:t>3 ustawy z dnia 14 grudnia 2012 r. o odpadach, że te odpady pochodzą wyłącznie z przetwarzania produktów pochodzących z rolnictwa, ogrodnictwa, upraw hydroponicznych, rybołówstwa, leśnictwa</w:t>
      </w:r>
      <w:r>
        <w:t xml:space="preserve"> </w:t>
      </w:r>
      <w:r w:rsidRPr="00055F82">
        <w:t xml:space="preserve">lub </w:t>
      </w:r>
      <w:r w:rsidRPr="00A62C62">
        <w:t>łowiectwa,”;</w:t>
      </w:r>
    </w:p>
    <w:p w:rsidR="00452B1E" w:rsidRPr="00A62C62" w:rsidRDefault="00452B1E" w:rsidP="00452B1E">
      <w:pPr>
        <w:pStyle w:val="PKTpunkt"/>
      </w:pPr>
      <w:r w:rsidRPr="00A62C62">
        <w:lastRenderedPageBreak/>
        <w:t>15)</w:t>
      </w:r>
      <w:r>
        <w:tab/>
      </w:r>
      <w:r w:rsidRPr="00A62C62">
        <w:t>w art. 26 w ust. 1 uchyla się pkt 3;</w:t>
      </w:r>
    </w:p>
    <w:p w:rsidR="00452B1E" w:rsidRPr="00A62C62" w:rsidRDefault="00452B1E" w:rsidP="00452B1E">
      <w:pPr>
        <w:pStyle w:val="PKTpunkt"/>
      </w:pPr>
      <w:r w:rsidRPr="00A62C62">
        <w:t>16)</w:t>
      </w:r>
      <w:r>
        <w:tab/>
      </w:r>
      <w:r w:rsidRPr="00A62C62">
        <w:t>w art. 38c:</w:t>
      </w:r>
    </w:p>
    <w:p w:rsidR="00452B1E" w:rsidRPr="00A62C62" w:rsidRDefault="00452B1E" w:rsidP="00452B1E">
      <w:pPr>
        <w:pStyle w:val="LITlitera"/>
      </w:pPr>
      <w:r w:rsidRPr="00A62C62">
        <w:t>a)</w:t>
      </w:r>
      <w:r>
        <w:tab/>
      </w:r>
      <w:r w:rsidRPr="00A62C62">
        <w:t>po ust. 1 dodaje się ust. 1a w brzmieniu:</w:t>
      </w:r>
    </w:p>
    <w:p w:rsidR="00452B1E" w:rsidRPr="006D5588" w:rsidRDefault="00452B1E" w:rsidP="00452B1E">
      <w:pPr>
        <w:pStyle w:val="ZLITUSTzmustliter"/>
      </w:pPr>
      <w:r w:rsidRPr="006D5588">
        <w:t>„1a. Ilekroć w niniejszym rozdziale jest mowa o członku spółdzielni energetycznej, należy przez to rozumieć podmiot, którego instalacja jest przyłączona do sieci dystrybucyjnej elektroenergetycznej.”,</w:t>
      </w:r>
    </w:p>
    <w:p w:rsidR="00452B1E" w:rsidRPr="00A62C62" w:rsidRDefault="00452B1E" w:rsidP="00452B1E">
      <w:pPr>
        <w:pStyle w:val="LITlitera"/>
      </w:pPr>
      <w:r w:rsidRPr="00A62C62">
        <w:t>b)</w:t>
      </w:r>
      <w:r>
        <w:tab/>
      </w:r>
      <w:r w:rsidRPr="00A62C62">
        <w:t xml:space="preserve">ust. 5 </w:t>
      </w:r>
      <w:r w:rsidRPr="00055F82">
        <w:t>o</w:t>
      </w:r>
      <w:r w:rsidRPr="00A62C62">
        <w:t>trzymuje brzmienie:</w:t>
      </w:r>
    </w:p>
    <w:p w:rsidR="00452B1E" w:rsidRPr="00A62C62" w:rsidRDefault="00452B1E" w:rsidP="00452B1E">
      <w:pPr>
        <w:pStyle w:val="ZLITUSTzmustliter"/>
      </w:pPr>
      <w:r w:rsidRPr="00A62C62">
        <w:t>„5. Operator systemu dystrybucyjnego elektroenergetycznego przekazuje sprzedawcy, o którym mowa w art. 40 ust. 1a, dane pomiarowe obejmujące godzinowe ilości energii elektrycznej wprowadzonej</w:t>
      </w:r>
      <w:r>
        <w:t xml:space="preserve"> do jego sieci dystrybucyjnej i </w:t>
      </w:r>
      <w:r w:rsidRPr="00A62C62">
        <w:t>z tej sieci pobranej, przez wszystkich wytwórców i odbiorców energii elektrycznej spółdzielni energetycznej przed i po sumarycznym jej bilansowaniu z wszystkich faz.”,</w:t>
      </w:r>
    </w:p>
    <w:p w:rsidR="00452B1E" w:rsidRPr="00A62C62" w:rsidRDefault="00452B1E" w:rsidP="00452B1E">
      <w:pPr>
        <w:pStyle w:val="LITlitera"/>
      </w:pPr>
      <w:r w:rsidRPr="00A62C62">
        <w:t>c)</w:t>
      </w:r>
      <w:r>
        <w:tab/>
      </w:r>
      <w:r w:rsidRPr="00A62C62">
        <w:t>po ust. 5 dodaje się ust. 5a w brzmieniu:</w:t>
      </w:r>
    </w:p>
    <w:p w:rsidR="00452B1E" w:rsidRDefault="00452B1E" w:rsidP="00452B1E">
      <w:pPr>
        <w:pStyle w:val="ZLITUSTzmustliter"/>
      </w:pPr>
      <w:r w:rsidRPr="00A62C62">
        <w:t>„5a. Na wniosek spółdzielni energetycznej zamierzającej wystąpić z</w:t>
      </w:r>
      <w:r>
        <w:t> </w:t>
      </w:r>
      <w:r w:rsidRPr="00A62C62">
        <w:t>wnioskiem o</w:t>
      </w:r>
      <w:r>
        <w:t xml:space="preserve"> </w:t>
      </w:r>
      <w:r w:rsidRPr="00A62C62">
        <w:t>umieszczenie jej danych w</w:t>
      </w:r>
      <w:r>
        <w:t xml:space="preserve"> </w:t>
      </w:r>
      <w:r w:rsidRPr="00A62C62">
        <w:t>wykazie, o</w:t>
      </w:r>
      <w:r>
        <w:t xml:space="preserve"> </w:t>
      </w:r>
      <w:r w:rsidRPr="00A62C62">
        <w:t>którym mowa w</w:t>
      </w:r>
      <w:r>
        <w:t xml:space="preserve"> </w:t>
      </w:r>
      <w:r w:rsidRPr="00A62C62">
        <w:t>art.</w:t>
      </w:r>
      <w:r>
        <w:t> </w:t>
      </w:r>
      <w:r w:rsidRPr="00A62C62">
        <w:t>38f ust.</w:t>
      </w:r>
      <w:r>
        <w:t> </w:t>
      </w:r>
      <w:r w:rsidRPr="00A62C62">
        <w:t xml:space="preserve">2, operator systemu dystrybucyjnego </w:t>
      </w:r>
      <w:bookmarkStart w:id="6" w:name="_Hlk39735241"/>
      <w:r w:rsidRPr="00A62C62">
        <w:t xml:space="preserve">elektroenergetycznego </w:t>
      </w:r>
      <w:bookmarkEnd w:id="6"/>
      <w:r w:rsidRPr="00A62C62">
        <w:t>udostępnia historyczne dobowo</w:t>
      </w:r>
      <w:r>
        <w:t>-</w:t>
      </w:r>
      <w:r w:rsidRPr="00A62C62">
        <w:t>godzinowe dane pomiarowe za okres ostatnich pełnych 12</w:t>
      </w:r>
      <w:r>
        <w:t xml:space="preserve"> </w:t>
      </w:r>
      <w:r w:rsidRPr="00A62C62">
        <w:t>miesięcy poprzedzających dzień złożenia wniosku o</w:t>
      </w:r>
      <w:r>
        <w:t xml:space="preserve"> </w:t>
      </w:r>
      <w:r w:rsidRPr="00A62C62">
        <w:t>udostępnienie tych danych w</w:t>
      </w:r>
      <w:r>
        <w:t> </w:t>
      </w:r>
      <w:r w:rsidRPr="00A62C62">
        <w:t>sposób określony w przepisach wydanych na podstawie ust. 14, pod warunkiem że operator systemu dystrybucyjnego posiada takie dane.”,</w:t>
      </w:r>
    </w:p>
    <w:p w:rsidR="008E135F" w:rsidRDefault="0008665A" w:rsidP="008E135F">
      <w:pPr>
        <w:pStyle w:val="LITlitera"/>
      </w:pPr>
      <w:r>
        <w:t>d</w:t>
      </w:r>
      <w:r w:rsidR="008E135F">
        <w:t>)</w:t>
      </w:r>
      <w:r w:rsidR="008E135F">
        <w:tab/>
        <w:t>ust. 6 otrzymuje brzmienie:</w:t>
      </w:r>
    </w:p>
    <w:p w:rsidR="008E135F" w:rsidRPr="00A62C62" w:rsidRDefault="008E135F" w:rsidP="008E135F">
      <w:pPr>
        <w:pStyle w:val="ZLITUSTzmustliter"/>
      </w:pPr>
      <w:r>
        <w:rPr>
          <w:rFonts w:ascii="Times New Roman" w:hAnsi="Times New Roman" w:cs="Times New Roman"/>
          <w:szCs w:val="24"/>
        </w:rPr>
        <w:t>„6. Sprzedawca, o którym mowa w art. 40 ust. 1a, dokonuje ze spółdzielnią energetyczną rozliczenia ilości energii elektrycznej wprowadzonej i pobranej z sieci dystrybucyjnej elektroenergetycznej przez wszystkich wytwórców i odbiorców energii elektrycznej spółdzielni energetycznej po sumarycznym jej bilansowaniu z wszystkich faz na podstawie danych pomiarowych, o których mowa w ust. 5.”,</w:t>
      </w:r>
    </w:p>
    <w:p w:rsidR="00452B1E" w:rsidRPr="00A62C62" w:rsidRDefault="0008665A" w:rsidP="00452B1E">
      <w:pPr>
        <w:pStyle w:val="LITlitera"/>
      </w:pPr>
      <w:r>
        <w:t>e</w:t>
      </w:r>
      <w:r w:rsidR="00452B1E" w:rsidRPr="00A62C62">
        <w:t>)</w:t>
      </w:r>
      <w:r w:rsidR="00452B1E">
        <w:tab/>
      </w:r>
      <w:r w:rsidR="00452B1E" w:rsidRPr="00A62C62">
        <w:t>ust. 9 otrzymuje brzmienie:</w:t>
      </w:r>
    </w:p>
    <w:p w:rsidR="00452B1E" w:rsidRPr="00A62C62" w:rsidRDefault="00452B1E" w:rsidP="00452B1E">
      <w:pPr>
        <w:pStyle w:val="ZLITUSTzmustliter"/>
      </w:pPr>
      <w:r w:rsidRPr="00A62C62">
        <w:t>„9.</w:t>
      </w:r>
      <w:r>
        <w:t xml:space="preserve"> </w:t>
      </w:r>
      <w:r w:rsidRPr="00A62C62">
        <w:t>Sprzedawca, o którym mowa w art. 40 ust. 1a:</w:t>
      </w:r>
    </w:p>
    <w:p w:rsidR="00452B1E" w:rsidRPr="00A62C62" w:rsidRDefault="00452B1E" w:rsidP="00452B1E">
      <w:pPr>
        <w:pStyle w:val="ZLITPKTzmpktliter"/>
      </w:pPr>
      <w:r w:rsidRPr="00A62C62">
        <w:t>1)</w:t>
      </w:r>
      <w:r>
        <w:tab/>
      </w:r>
      <w:r w:rsidRPr="00A62C62">
        <w:t>informuje spółdzielnię energetyczną oraz jej członków o ilości rozliczonej energii, o której mowa w ust. 3, zgodnie z okresami rozliczeniowymi przyjętymi w umowie kompleksowej;</w:t>
      </w:r>
    </w:p>
    <w:p w:rsidR="00452B1E" w:rsidRPr="00A62C62" w:rsidRDefault="00452B1E" w:rsidP="00452B1E">
      <w:pPr>
        <w:pStyle w:val="ZLITPKTzmpktliter"/>
      </w:pPr>
      <w:r w:rsidRPr="00A62C62">
        <w:lastRenderedPageBreak/>
        <w:t>2)</w:t>
      </w:r>
      <w:r>
        <w:tab/>
      </w:r>
      <w:r w:rsidRPr="00A62C62">
        <w:t>zapewnia funkcjonowanie systemu teleinformatycznego, za pomocą którego udostępnia:</w:t>
      </w:r>
    </w:p>
    <w:p w:rsidR="00452B1E" w:rsidRPr="00A62C62" w:rsidRDefault="00452B1E" w:rsidP="00452B1E">
      <w:pPr>
        <w:pStyle w:val="ZLITLITwPKTzmlitwpktliter"/>
      </w:pPr>
      <w:r w:rsidRPr="00420F67">
        <w:t>a</w:t>
      </w:r>
      <w:r w:rsidRPr="00A62C62">
        <w:t>)</w:t>
      </w:r>
      <w:r>
        <w:tab/>
      </w:r>
      <w:r w:rsidRPr="00A62C62">
        <w:t xml:space="preserve">spółdzielni energetycznej </w:t>
      </w:r>
      <w:r>
        <w:t>–</w:t>
      </w:r>
      <w:r w:rsidRPr="00055F82">
        <w:t xml:space="preserve"> </w:t>
      </w:r>
      <w:r w:rsidRPr="00A62C62">
        <w:t>dane pomiar</w:t>
      </w:r>
      <w:r>
        <w:t>owe, o których mowa w ust. 5, z </w:t>
      </w:r>
      <w:r w:rsidRPr="00A62C62">
        <w:t>podziałem na poszczególnych jej członków i szczegółowe informacje dotyczące rozliczenia, o którym mowa w ust. 6,</w:t>
      </w:r>
    </w:p>
    <w:p w:rsidR="00452B1E" w:rsidRPr="00A62C62" w:rsidRDefault="00452B1E" w:rsidP="00452B1E">
      <w:pPr>
        <w:pStyle w:val="ZLITLITwPKTzmlitwpktliter"/>
      </w:pPr>
      <w:r w:rsidRPr="00A62C62">
        <w:t>b)</w:t>
      </w:r>
      <w:r>
        <w:tab/>
      </w:r>
      <w:r w:rsidRPr="00A62C62">
        <w:t xml:space="preserve">poszczególnym członkom spółdzielni energetycznej </w:t>
      </w:r>
      <w:r>
        <w:t>–</w:t>
      </w:r>
      <w:r w:rsidRPr="00055F82">
        <w:t xml:space="preserve"> </w:t>
      </w:r>
      <w:r>
        <w:t>dane pomiarowe, o </w:t>
      </w:r>
      <w:r w:rsidRPr="00A62C62">
        <w:t>których mowa w ust. 5, dotyczące tych członków.”,</w:t>
      </w:r>
    </w:p>
    <w:p w:rsidR="00452B1E" w:rsidRPr="005212B1" w:rsidRDefault="0008665A" w:rsidP="00452B1E">
      <w:pPr>
        <w:pStyle w:val="LITlitera"/>
      </w:pPr>
      <w:r>
        <w:t>f</w:t>
      </w:r>
      <w:r w:rsidR="00452B1E" w:rsidRPr="005212B1">
        <w:t>)</w:t>
      </w:r>
      <w:r w:rsidR="00452B1E">
        <w:tab/>
      </w:r>
      <w:r w:rsidR="00452B1E" w:rsidRPr="005212B1">
        <w:t>w ust. 14:</w:t>
      </w:r>
    </w:p>
    <w:p w:rsidR="008E135F" w:rsidRDefault="00452B1E" w:rsidP="008E135F">
      <w:pPr>
        <w:pStyle w:val="ZUSTzmustartykuempunktem"/>
        <w:rPr>
          <w:rFonts w:ascii="Times New Roman" w:hAnsi="Times New Roman" w:cs="Times New Roman"/>
          <w:szCs w:val="24"/>
        </w:rPr>
      </w:pPr>
      <w:r>
        <w:t>–</w:t>
      </w:r>
      <w:r>
        <w:tab/>
      </w:r>
      <w:r w:rsidR="008E135F">
        <w:rPr>
          <w:rFonts w:ascii="Times New Roman" w:hAnsi="Times New Roman" w:cs="Times New Roman"/>
          <w:szCs w:val="24"/>
        </w:rPr>
        <w:tab/>
        <w:t>pkt 2 otrzymuje brzmienie:</w:t>
      </w:r>
    </w:p>
    <w:p w:rsidR="008E135F" w:rsidRDefault="008E135F" w:rsidP="008E135F">
      <w:pPr>
        <w:pStyle w:val="ZTIRPKTzmpkttiret"/>
      </w:pPr>
      <w:r>
        <w:t>„2)</w:t>
      </w:r>
      <w:r>
        <w:tab/>
        <w:t>szczegółowy sposób dokonywania rozliczenia, o którym mowa w ust. 6, oraz sposób wyliczenia opłat, o których mowa w ust. 7, z uwzględnieniem cen i stawek opłat w poszczególnych grupach taryfowych stosowanych wobec spółdzielni energetycznej i poszczególnych jej członków,”,</w:t>
      </w:r>
    </w:p>
    <w:p w:rsidR="00452B1E" w:rsidRPr="005212B1" w:rsidRDefault="00452B1E" w:rsidP="00452B1E">
      <w:pPr>
        <w:pStyle w:val="TIRtiret"/>
      </w:pPr>
      <w:r>
        <w:t>–</w:t>
      </w:r>
      <w:r>
        <w:tab/>
      </w:r>
      <w:r w:rsidRPr="005212B1">
        <w:t>pkt 3 otrzymuje brzmienie:</w:t>
      </w:r>
    </w:p>
    <w:p w:rsidR="00452B1E" w:rsidRPr="005212B1" w:rsidRDefault="00452B1E" w:rsidP="00452B1E">
      <w:pPr>
        <w:pStyle w:val="ZTIRPKTzmpkttiret"/>
      </w:pPr>
      <w:r w:rsidRPr="005212B1">
        <w:t>„3)</w:t>
      </w:r>
      <w:r>
        <w:tab/>
      </w:r>
      <w:bookmarkStart w:id="7" w:name="_Hlk67403358"/>
      <w:r w:rsidRPr="005212B1">
        <w:t>szczegółowy zakres danych pomiarowych, o których mowa w ust. 5:</w:t>
      </w:r>
    </w:p>
    <w:p w:rsidR="00452B1E" w:rsidRPr="00420F67" w:rsidRDefault="00452B1E" w:rsidP="00452B1E">
      <w:pPr>
        <w:pStyle w:val="ZTIRLITwPKTzmlitwpkttiret"/>
      </w:pPr>
      <w:r w:rsidRPr="005212B1">
        <w:t>a)</w:t>
      </w:r>
      <w:r w:rsidRPr="005212B1">
        <w:tab/>
      </w:r>
      <w:r w:rsidRPr="00420F67">
        <w:t>przekazywanych między przedsiębiorstwami energetycznymi oraz sposób przekazywania tych danych,</w:t>
      </w:r>
    </w:p>
    <w:p w:rsidR="00452B1E" w:rsidRPr="00420F67" w:rsidRDefault="00452B1E" w:rsidP="00452B1E">
      <w:pPr>
        <w:pStyle w:val="ZTIRLITwPKTzmlitwpkttiret"/>
      </w:pPr>
      <w:r w:rsidRPr="005212B1">
        <w:t>b)</w:t>
      </w:r>
      <w:r w:rsidRPr="005212B1">
        <w:tab/>
      </w:r>
      <w:r w:rsidRPr="00420F67">
        <w:t>udostępnianych przez sprzedawc</w:t>
      </w:r>
      <w:r>
        <w:t>ę, o którym mowa w art. 40 ust. </w:t>
      </w:r>
      <w:r w:rsidRPr="00420F67">
        <w:t>1a, spółdzielni energetycznej i poszczególnym członkom tej spółdzielni oraz sposób</w:t>
      </w:r>
      <w:r>
        <w:t xml:space="preserve"> </w:t>
      </w:r>
      <w:r w:rsidRPr="00420F67">
        <w:t>udostępniania tych danych</w:t>
      </w:r>
      <w:bookmarkEnd w:id="7"/>
      <w:r w:rsidRPr="00420F67">
        <w:t xml:space="preserve"> w systemie teleinformatycznym,”,</w:t>
      </w:r>
    </w:p>
    <w:p w:rsidR="00452B1E" w:rsidRPr="00A62C62" w:rsidRDefault="00452B1E" w:rsidP="00452B1E">
      <w:pPr>
        <w:pStyle w:val="TIRtiret"/>
      </w:pPr>
      <w:r>
        <w:t>–</w:t>
      </w:r>
      <w:r>
        <w:tab/>
      </w:r>
      <w:r w:rsidRPr="00A62C62">
        <w:t>po pkt 3 dodaje się pkt 3a w brzmieniu:</w:t>
      </w:r>
    </w:p>
    <w:p w:rsidR="008E135F" w:rsidRDefault="00452B1E" w:rsidP="008E135F">
      <w:pPr>
        <w:pStyle w:val="ZTIRPKTzmpkttiret"/>
        <w:rPr>
          <w:rFonts w:ascii="Times New Roman" w:hAnsi="Times New Roman" w:cs="Times New Roman"/>
          <w:szCs w:val="24"/>
        </w:rPr>
      </w:pPr>
      <w:r w:rsidRPr="00A62C62">
        <w:t>„</w:t>
      </w:r>
      <w:r w:rsidR="008E135F">
        <w:rPr>
          <w:rFonts w:ascii="Times New Roman" w:hAnsi="Times New Roman" w:cs="Times New Roman"/>
          <w:szCs w:val="24"/>
        </w:rPr>
        <w:t>3a)</w:t>
      </w:r>
      <w:r w:rsidR="008E135F">
        <w:rPr>
          <w:rFonts w:ascii="Times New Roman" w:hAnsi="Times New Roman" w:cs="Times New Roman"/>
          <w:szCs w:val="24"/>
        </w:rPr>
        <w:tab/>
        <w:t>szczegółowy zakres informacji dotyczących rozliczenia, o którym mowa w ust. 6,”;</w:t>
      </w:r>
    </w:p>
    <w:p w:rsidR="00452B1E" w:rsidRPr="00420F67" w:rsidRDefault="00452B1E" w:rsidP="008E135F">
      <w:pPr>
        <w:pStyle w:val="PKTpunkt"/>
      </w:pPr>
      <w:r w:rsidRPr="00A62C62">
        <w:t>17)</w:t>
      </w:r>
      <w:r w:rsidRPr="00A62C62">
        <w:tab/>
      </w:r>
      <w:r w:rsidRPr="00420F67">
        <w:t xml:space="preserve">w art. 38g w ust. 3 w pkt 1 w treści oświadczenia w pkt </w:t>
      </w:r>
      <w:r>
        <w:t>2 skreśla się wyrazy „(Dz. U. z </w:t>
      </w:r>
      <w:r w:rsidRPr="00420F67">
        <w:t>2021 r. poz. 610)”;</w:t>
      </w:r>
    </w:p>
    <w:p w:rsidR="00452B1E" w:rsidRPr="00420F67" w:rsidRDefault="00452B1E" w:rsidP="00452B1E">
      <w:pPr>
        <w:pStyle w:val="PKTpunkt"/>
      </w:pPr>
      <w:r w:rsidRPr="00A62C62">
        <w:t>18)</w:t>
      </w:r>
      <w:r w:rsidRPr="00A62C62">
        <w:tab/>
      </w:r>
      <w:r w:rsidRPr="00420F67">
        <w:t>w art.</w:t>
      </w:r>
      <w:r>
        <w:t xml:space="preserve"> </w:t>
      </w:r>
      <w:r w:rsidRPr="00420F67">
        <w:t>41 w</w:t>
      </w:r>
      <w:r>
        <w:t xml:space="preserve"> </w:t>
      </w:r>
      <w:r w:rsidRPr="00420F67">
        <w:t>ust.</w:t>
      </w:r>
      <w:r>
        <w:t xml:space="preserve"> </w:t>
      </w:r>
      <w:r w:rsidRPr="00420F67">
        <w:t>4</w:t>
      </w:r>
      <w:r>
        <w:t xml:space="preserve"> </w:t>
      </w:r>
      <w:r w:rsidRPr="00420F67">
        <w:t>wyrazy „31 grudnia 2035 r.” zastępuje się wyrazami „30 czerwca 2047 r.”;</w:t>
      </w:r>
    </w:p>
    <w:p w:rsidR="00452B1E" w:rsidRPr="00420F67" w:rsidRDefault="00452B1E" w:rsidP="00452B1E">
      <w:pPr>
        <w:pStyle w:val="PKTpunkt"/>
      </w:pPr>
      <w:r w:rsidRPr="00A62C62">
        <w:t>19)</w:t>
      </w:r>
      <w:r w:rsidRPr="00A62C62">
        <w:tab/>
      </w:r>
      <w:r w:rsidRPr="00420F67">
        <w:t>w art.</w:t>
      </w:r>
      <w:r>
        <w:t xml:space="preserve"> </w:t>
      </w:r>
      <w:r w:rsidRPr="00420F67">
        <w:t xml:space="preserve">70a: </w:t>
      </w:r>
    </w:p>
    <w:p w:rsidR="00452B1E" w:rsidRPr="00A62C62" w:rsidRDefault="00452B1E" w:rsidP="00452B1E">
      <w:pPr>
        <w:pStyle w:val="LITlitera"/>
      </w:pPr>
      <w:r w:rsidRPr="00A62C62">
        <w:t>a)</w:t>
      </w:r>
      <w:r>
        <w:tab/>
      </w:r>
      <w:r w:rsidRPr="00A62C62">
        <w:t>w ust.</w:t>
      </w:r>
      <w:r>
        <w:t xml:space="preserve"> </w:t>
      </w:r>
      <w:r w:rsidRPr="00A62C62">
        <w:t>1</w:t>
      </w:r>
      <w:r>
        <w:t xml:space="preserve"> </w:t>
      </w:r>
      <w:r w:rsidRPr="00A62C62">
        <w:t>wprowadzenie do wyliczenia otrzymuje brzmienie:</w:t>
      </w:r>
    </w:p>
    <w:p w:rsidR="00452B1E" w:rsidRPr="00A62C62" w:rsidRDefault="00452B1E" w:rsidP="00452B1E">
      <w:pPr>
        <w:pStyle w:val="ZLITFRAGzmlitfragmentunpzdanialiter"/>
      </w:pPr>
      <w:r w:rsidRPr="00A62C62">
        <w:t xml:space="preserve">„Wytwórca energii elektrycznej z odnawialnych źródeł energii w instalacji odnawialnego źródła energii o łącznej mocy zainstalowanej elektrycznej mniejszej niż 500 kW, posiadającej wyodrębniony zespół urządzeń służących </w:t>
      </w:r>
      <w:r w:rsidRPr="00A62C62">
        <w:lastRenderedPageBreak/>
        <w:t>do wyprowadzania mocy wyłącznie z tej instalacji do sieci elektroenergetycznej dystrybucyjnej, będący przedsiębiorstwem energetycznym lub wytwórcą, o którym mowa w art. 19 ust. 1, wykorzystujący do wytworzenia energii elektrycznej wyłącznie:”,</w:t>
      </w:r>
    </w:p>
    <w:p w:rsidR="00452B1E" w:rsidRPr="00A62C62" w:rsidRDefault="00452B1E" w:rsidP="00452B1E">
      <w:pPr>
        <w:pStyle w:val="LITlitera"/>
      </w:pPr>
      <w:r w:rsidRPr="00A62C62">
        <w:t>b)</w:t>
      </w:r>
      <w:r>
        <w:tab/>
      </w:r>
      <w:r w:rsidRPr="00A62C62">
        <w:t>w ust. 4 skreśla się wyrazy „</w:t>
      </w:r>
      <w:r>
        <w:t xml:space="preserve"> </w:t>
      </w:r>
      <w:r w:rsidRPr="00A62C62">
        <w:t>, z wyłączeniem wytwórców w instalacjach, o których mowa w art. 70f ust. 2”;</w:t>
      </w:r>
    </w:p>
    <w:p w:rsidR="00452B1E" w:rsidRPr="00420F67" w:rsidRDefault="00452B1E" w:rsidP="00452B1E">
      <w:pPr>
        <w:pStyle w:val="PKTpunkt"/>
      </w:pPr>
      <w:bookmarkStart w:id="8" w:name="_Hlk61511135"/>
      <w:bookmarkEnd w:id="5"/>
      <w:r w:rsidRPr="00A62C62">
        <w:t>20)</w:t>
      </w:r>
      <w:r w:rsidRPr="00A62C62">
        <w:tab/>
      </w:r>
      <w:r w:rsidRPr="00420F67">
        <w:t>w art.</w:t>
      </w:r>
      <w:r>
        <w:t xml:space="preserve"> </w:t>
      </w:r>
      <w:r w:rsidRPr="00420F67">
        <w:t xml:space="preserve">70b: </w:t>
      </w:r>
    </w:p>
    <w:p w:rsidR="00452B1E" w:rsidRPr="00420F67" w:rsidRDefault="00452B1E" w:rsidP="00452B1E">
      <w:pPr>
        <w:pStyle w:val="LITlitera"/>
      </w:pPr>
      <w:r w:rsidRPr="00420F67">
        <w:t>a)</w:t>
      </w:r>
      <w:r w:rsidRPr="00420F67">
        <w:tab/>
        <w:t>w ust. 3 w pkt 6 w treści oświadczenia w lit. b kro</w:t>
      </w:r>
      <w:r>
        <w:t>pkę zastępuje się przecinkiem i </w:t>
      </w:r>
      <w:r w:rsidRPr="00420F67">
        <w:t>dodaje się lit. c oraz d w brzmieniu:</w:t>
      </w:r>
    </w:p>
    <w:p w:rsidR="00452B1E" w:rsidRPr="00420F67" w:rsidRDefault="00452B1E" w:rsidP="00452B1E">
      <w:pPr>
        <w:pStyle w:val="ZLITLITzmlitliter"/>
      </w:pPr>
      <w:bookmarkStart w:id="9" w:name="_Hlk60772243"/>
      <w:r w:rsidRPr="00A62C62">
        <w:t>„c)</w:t>
      </w:r>
      <w:r>
        <w:tab/>
      </w:r>
      <w:r w:rsidRPr="00A62C62">
        <w:t>przedsiębiorstwo nie znajduje się w trudnej s</w:t>
      </w:r>
      <w:r>
        <w:t>ytuacji w rozumieniu art. 2 pkt </w:t>
      </w:r>
      <w:r w:rsidRPr="00A62C62">
        <w:t xml:space="preserve">18 rozporządzenia Komisji (UE) nr </w:t>
      </w:r>
      <w:r>
        <w:t>651/2014 z dnia 17 czerwca 2014 </w:t>
      </w:r>
      <w:r w:rsidRPr="00A62C62">
        <w:t>r. uznającego niektóre rodzaje pomocy za</w:t>
      </w:r>
      <w:r>
        <w:t xml:space="preserve"> zgodne z rynkiem wewnętrznym w </w:t>
      </w:r>
      <w:r w:rsidRPr="00A62C62">
        <w:t>zastosowaniu art. 107 i 108 Traktatu (Dz. U</w:t>
      </w:r>
      <w:r>
        <w:t>rz. UE L 187 z 26.06.2014, str. </w:t>
      </w:r>
      <w:r w:rsidRPr="00A62C62">
        <w:t xml:space="preserve">1, z </w:t>
      </w:r>
      <w:proofErr w:type="spellStart"/>
      <w:r w:rsidRPr="00A62C62">
        <w:t>późn</w:t>
      </w:r>
      <w:proofErr w:type="spellEnd"/>
      <w:r w:rsidRPr="00A62C62">
        <w:t>. zm.),</w:t>
      </w:r>
    </w:p>
    <w:bookmarkEnd w:id="8"/>
    <w:bookmarkEnd w:id="9"/>
    <w:p w:rsidR="00452B1E" w:rsidRPr="00A62C62" w:rsidRDefault="00452B1E" w:rsidP="00452B1E">
      <w:pPr>
        <w:pStyle w:val="ZLITLITzmlitliter"/>
      </w:pPr>
      <w:r w:rsidRPr="00A62C62">
        <w:t>d)</w:t>
      </w:r>
      <w:r w:rsidRPr="00A62C62">
        <w:tab/>
        <w:t>na przedsiębiorstwie nie ciąży obowiązek zwrotu pomocy publicznej, wynikający z decyzji Komisji Europejskiej uznającej taką pomoc za niezgodną z prawem oraz z rynkiem wewnętrznym.”,</w:t>
      </w:r>
    </w:p>
    <w:p w:rsidR="00452B1E" w:rsidRPr="00420F67" w:rsidRDefault="00452B1E" w:rsidP="00452B1E">
      <w:pPr>
        <w:pStyle w:val="LITlitera"/>
      </w:pPr>
      <w:r w:rsidRPr="00420F67">
        <w:t>b)</w:t>
      </w:r>
      <w:r w:rsidRPr="00420F67">
        <w:tab/>
        <w:t>w ust. 9 w pkt 2 kropkę zastępuje się średnikiem i dodaje się pkt 3 w brzmieniu:</w:t>
      </w:r>
    </w:p>
    <w:p w:rsidR="00452B1E" w:rsidRPr="00A62C62" w:rsidRDefault="00452B1E" w:rsidP="00452B1E">
      <w:pPr>
        <w:pStyle w:val="ZLITPKTzmpktliter"/>
      </w:pPr>
      <w:r w:rsidRPr="00A62C62">
        <w:t>„3)</w:t>
      </w:r>
      <w:r>
        <w:tab/>
      </w:r>
      <w:r w:rsidRPr="00A62C62">
        <w:t>Dyrektorowi Generalnemu KOWR, w przypadku wytwórców, o których mowa w art. 19 ust. 1.”,</w:t>
      </w:r>
    </w:p>
    <w:p w:rsidR="00452B1E" w:rsidRPr="00420F67" w:rsidRDefault="00452B1E" w:rsidP="00452B1E">
      <w:pPr>
        <w:pStyle w:val="LITlitera"/>
      </w:pPr>
      <w:r w:rsidRPr="00420F67">
        <w:t>c)</w:t>
      </w:r>
      <w:r w:rsidRPr="00420F67">
        <w:tab/>
        <w:t>ust.</w:t>
      </w:r>
      <w:r>
        <w:t xml:space="preserve"> </w:t>
      </w:r>
      <w:r w:rsidRPr="00420F67">
        <w:t>12a otrzymuje brzmienie:</w:t>
      </w:r>
    </w:p>
    <w:p w:rsidR="00452B1E" w:rsidRPr="00A62C62" w:rsidRDefault="00452B1E" w:rsidP="00452B1E">
      <w:pPr>
        <w:pStyle w:val="ZLITUSTzmustliter"/>
      </w:pPr>
      <w:r w:rsidRPr="00A62C62">
        <w:t>„12a.</w:t>
      </w:r>
      <w:r>
        <w:t xml:space="preserve"> </w:t>
      </w:r>
      <w:r w:rsidRPr="00A62C62">
        <w:t>W</w:t>
      </w:r>
      <w:r>
        <w:t xml:space="preserve"> </w:t>
      </w:r>
      <w:r w:rsidRPr="00A62C62">
        <w:t>przypadku niewypełnienia przez wytwórcę zobowiązania, o</w:t>
      </w:r>
      <w:r>
        <w:t xml:space="preserve"> </w:t>
      </w:r>
      <w:r w:rsidRPr="00A62C62">
        <w:t>którym mowa w</w:t>
      </w:r>
      <w:r>
        <w:t xml:space="preserve"> </w:t>
      </w:r>
      <w:r w:rsidRPr="00A62C62">
        <w:t>ust.</w:t>
      </w:r>
      <w:r>
        <w:t xml:space="preserve"> </w:t>
      </w:r>
      <w:r w:rsidRPr="00A62C62">
        <w:t>4 pkt</w:t>
      </w:r>
      <w:r>
        <w:t xml:space="preserve"> </w:t>
      </w:r>
      <w:r w:rsidRPr="00A62C62">
        <w:t>1 lit.</w:t>
      </w:r>
      <w:r>
        <w:t xml:space="preserve"> </w:t>
      </w:r>
      <w:r w:rsidRPr="00A62C62">
        <w:t>d lub pkt</w:t>
      </w:r>
      <w:r>
        <w:t xml:space="preserve"> </w:t>
      </w:r>
      <w:r w:rsidRPr="00A62C62">
        <w:t>2 lit.</w:t>
      </w:r>
      <w:r>
        <w:t xml:space="preserve"> </w:t>
      </w:r>
      <w:r w:rsidRPr="00A62C62">
        <w:t>a, albo w</w:t>
      </w:r>
      <w:r>
        <w:t xml:space="preserve"> </w:t>
      </w:r>
      <w:r w:rsidRPr="00A62C62">
        <w:t>przypadku niewypełnienia zobowiązania, o</w:t>
      </w:r>
      <w:r>
        <w:t xml:space="preserve"> </w:t>
      </w:r>
      <w:r w:rsidRPr="00A62C62">
        <w:t>którym mowa w</w:t>
      </w:r>
      <w:r>
        <w:t xml:space="preserve"> </w:t>
      </w:r>
      <w:r w:rsidRPr="00A62C62">
        <w:t>ust.</w:t>
      </w:r>
      <w:r>
        <w:t xml:space="preserve"> </w:t>
      </w:r>
      <w:r w:rsidRPr="00A62C62">
        <w:t>4 pkt</w:t>
      </w:r>
      <w:r>
        <w:t xml:space="preserve"> </w:t>
      </w:r>
      <w:r w:rsidRPr="00A62C62">
        <w:t>1 lit.</w:t>
      </w:r>
      <w:r>
        <w:t xml:space="preserve"> </w:t>
      </w:r>
      <w:r w:rsidRPr="00A62C62">
        <w:t>d, z</w:t>
      </w:r>
      <w:r>
        <w:t xml:space="preserve"> </w:t>
      </w:r>
      <w:r w:rsidRPr="00A62C62">
        <w:t>uwzględnieniem przedłużenia terminu, o</w:t>
      </w:r>
      <w:r>
        <w:t xml:space="preserve"> </w:t>
      </w:r>
      <w:r w:rsidRPr="00A62C62">
        <w:t>którym mowa w</w:t>
      </w:r>
      <w:r>
        <w:t xml:space="preserve"> </w:t>
      </w:r>
      <w:r w:rsidRPr="00A62C62">
        <w:t>art.</w:t>
      </w:r>
      <w:r>
        <w:t xml:space="preserve"> </w:t>
      </w:r>
      <w:r w:rsidRPr="00A62C62">
        <w:t>70ba ust.</w:t>
      </w:r>
      <w:r>
        <w:t xml:space="preserve"> </w:t>
      </w:r>
      <w:r w:rsidRPr="00A62C62">
        <w:t>1, zabezpieczenie ustanowione zgodnie z</w:t>
      </w:r>
      <w:r>
        <w:t> </w:t>
      </w:r>
      <w:r w:rsidRPr="00A62C62">
        <w:t>ust.</w:t>
      </w:r>
      <w:r>
        <w:t xml:space="preserve"> </w:t>
      </w:r>
      <w:r w:rsidRPr="00A62C62">
        <w:t>6, podlega przepadkowi na rzecz Prezesa URE, przy zachowaniu praw i</w:t>
      </w:r>
      <w:r>
        <w:t> </w:t>
      </w:r>
      <w:r w:rsidRPr="00A62C62">
        <w:t>obowiązków, o</w:t>
      </w:r>
      <w:r>
        <w:t xml:space="preserve"> </w:t>
      </w:r>
      <w:r w:rsidRPr="00A62C62">
        <w:t>których mowa w</w:t>
      </w:r>
      <w:r>
        <w:t xml:space="preserve"> </w:t>
      </w:r>
      <w:r w:rsidRPr="00A62C62">
        <w:t>art.</w:t>
      </w:r>
      <w:r>
        <w:t xml:space="preserve"> </w:t>
      </w:r>
      <w:r w:rsidRPr="00A62C62">
        <w:t>70f ust.</w:t>
      </w:r>
      <w:r>
        <w:t xml:space="preserve"> </w:t>
      </w:r>
      <w:r w:rsidRPr="00A62C62">
        <w:t>1.”;</w:t>
      </w:r>
    </w:p>
    <w:p w:rsidR="00452B1E" w:rsidRPr="00420F67" w:rsidRDefault="00452B1E" w:rsidP="00452B1E">
      <w:pPr>
        <w:pStyle w:val="PKTpunkt"/>
      </w:pPr>
      <w:r w:rsidRPr="00A62C62">
        <w:t>21)</w:t>
      </w:r>
      <w:r w:rsidRPr="00A62C62">
        <w:tab/>
      </w:r>
      <w:r w:rsidRPr="00420F67">
        <w:t>w art.</w:t>
      </w:r>
      <w:r>
        <w:t xml:space="preserve"> </w:t>
      </w:r>
      <w:r w:rsidRPr="00420F67">
        <w:t>70ba w</w:t>
      </w:r>
      <w:r>
        <w:t xml:space="preserve"> </w:t>
      </w:r>
      <w:r w:rsidRPr="00420F67">
        <w:t>ust.</w:t>
      </w:r>
      <w:r>
        <w:t xml:space="preserve"> </w:t>
      </w:r>
      <w:r w:rsidRPr="00420F67">
        <w:t>2:</w:t>
      </w:r>
    </w:p>
    <w:p w:rsidR="00452B1E" w:rsidRPr="00A62C62" w:rsidRDefault="00452B1E" w:rsidP="00452B1E">
      <w:pPr>
        <w:pStyle w:val="LITlitera"/>
      </w:pPr>
      <w:r w:rsidRPr="00A62C62">
        <w:t>a)</w:t>
      </w:r>
      <w:r w:rsidRPr="00A62C62">
        <w:tab/>
      </w:r>
      <w:r>
        <w:t xml:space="preserve">w </w:t>
      </w:r>
      <w:r w:rsidRPr="00A62C62">
        <w:t>pkt 2</w:t>
      </w:r>
      <w:r>
        <w:t xml:space="preserve"> </w:t>
      </w:r>
      <w:r w:rsidRPr="00A62C62">
        <w:t>po wyrazach „art. 70b ust.</w:t>
      </w:r>
      <w:r>
        <w:t xml:space="preserve"> </w:t>
      </w:r>
      <w:r w:rsidRPr="00A62C62">
        <w:t>4 pkt</w:t>
      </w:r>
      <w:r>
        <w:t xml:space="preserve"> </w:t>
      </w:r>
      <w:r w:rsidRPr="00A62C62">
        <w:t>1 lit.</w:t>
      </w:r>
      <w:r>
        <w:t xml:space="preserve"> </w:t>
      </w:r>
      <w:r w:rsidRPr="00A62C62">
        <w:t>d” dodaje się wyrazy „</w:t>
      </w:r>
      <w:r>
        <w:t xml:space="preserve"> , </w:t>
      </w:r>
      <w:r w:rsidRPr="00A62C62">
        <w:t>oraz okresu, o</w:t>
      </w:r>
      <w:r>
        <w:t xml:space="preserve"> </w:t>
      </w:r>
      <w:r w:rsidRPr="00A62C62">
        <w:t>którym mowa w</w:t>
      </w:r>
      <w:r>
        <w:t xml:space="preserve"> </w:t>
      </w:r>
      <w:r w:rsidRPr="00A62C62">
        <w:t>art.</w:t>
      </w:r>
      <w:r>
        <w:t xml:space="preserve"> </w:t>
      </w:r>
      <w:r w:rsidRPr="00A62C62">
        <w:t>70b ust.</w:t>
      </w:r>
      <w:r>
        <w:t xml:space="preserve"> </w:t>
      </w:r>
      <w:r w:rsidRPr="00A62C62">
        <w:t>4 pkt</w:t>
      </w:r>
      <w:r>
        <w:t xml:space="preserve"> </w:t>
      </w:r>
      <w:r w:rsidRPr="00A62C62">
        <w:t>1 lit.</w:t>
      </w:r>
      <w:r>
        <w:t xml:space="preserve"> </w:t>
      </w:r>
      <w:r w:rsidRPr="00A62C62">
        <w:t>c”,</w:t>
      </w:r>
    </w:p>
    <w:p w:rsidR="00452B1E" w:rsidRPr="00A62C62" w:rsidRDefault="00452B1E" w:rsidP="00452B1E">
      <w:pPr>
        <w:pStyle w:val="LITlitera"/>
      </w:pPr>
      <w:r w:rsidRPr="00A62C62">
        <w:t>b)</w:t>
      </w:r>
      <w:r w:rsidRPr="00A62C62">
        <w:tab/>
      </w:r>
      <w:r>
        <w:t xml:space="preserve">w </w:t>
      </w:r>
      <w:r w:rsidRPr="00A62C62">
        <w:t>pkt 6</w:t>
      </w:r>
      <w:r>
        <w:t xml:space="preserve"> </w:t>
      </w:r>
      <w:r w:rsidRPr="00A62C62">
        <w:t>kropkę zastępuje się średnikiem i</w:t>
      </w:r>
      <w:r>
        <w:t xml:space="preserve"> </w:t>
      </w:r>
      <w:r w:rsidRPr="00A62C62">
        <w:t>dodaje się pkt</w:t>
      </w:r>
      <w:r>
        <w:t xml:space="preserve"> </w:t>
      </w:r>
      <w:r w:rsidRPr="00A62C62">
        <w:t>7 w</w:t>
      </w:r>
      <w:r>
        <w:t xml:space="preserve"> </w:t>
      </w:r>
      <w:r w:rsidRPr="00A62C62">
        <w:t>brzmieniu:</w:t>
      </w:r>
    </w:p>
    <w:p w:rsidR="00452B1E" w:rsidRPr="00A62C62" w:rsidDel="00DA0A09" w:rsidRDefault="00452B1E" w:rsidP="00452B1E">
      <w:pPr>
        <w:pStyle w:val="ZLITPKTzmpktliter"/>
      </w:pPr>
      <w:r w:rsidRPr="00A62C62">
        <w:lastRenderedPageBreak/>
        <w:t>„7)</w:t>
      </w:r>
      <w:r>
        <w:tab/>
      </w:r>
      <w:r w:rsidRPr="00A62C62">
        <w:t>zaktualizowane oświadczenie, o</w:t>
      </w:r>
      <w:r>
        <w:t xml:space="preserve"> </w:t>
      </w:r>
      <w:r w:rsidRPr="00A62C62">
        <w:t>którym mowa w</w:t>
      </w:r>
      <w:r>
        <w:t xml:space="preserve"> </w:t>
      </w:r>
      <w:r w:rsidRPr="00A62C62">
        <w:t>art.</w:t>
      </w:r>
      <w:r>
        <w:t xml:space="preserve"> </w:t>
      </w:r>
      <w:r w:rsidRPr="00A62C62">
        <w:t>70b ust.</w:t>
      </w:r>
      <w:r>
        <w:t xml:space="preserve"> </w:t>
      </w:r>
      <w:r w:rsidRPr="00A62C62">
        <w:t>4 pkt</w:t>
      </w:r>
      <w:r>
        <w:t xml:space="preserve"> </w:t>
      </w:r>
      <w:r w:rsidRPr="00A62C62">
        <w:t>1 lit.</w:t>
      </w:r>
      <w:r>
        <w:t> </w:t>
      </w:r>
      <w:r w:rsidRPr="00A62C62">
        <w:t>c.”;</w:t>
      </w:r>
    </w:p>
    <w:p w:rsidR="00452B1E" w:rsidRPr="00420F67" w:rsidRDefault="00452B1E" w:rsidP="00452B1E">
      <w:pPr>
        <w:pStyle w:val="PKTpunkt"/>
      </w:pPr>
      <w:bookmarkStart w:id="10" w:name="_Hlk61543604"/>
      <w:r w:rsidRPr="00A62C62">
        <w:t>22)</w:t>
      </w:r>
      <w:r w:rsidRPr="00A62C62">
        <w:tab/>
      </w:r>
      <w:r w:rsidRPr="00420F67">
        <w:t xml:space="preserve"> w art.</w:t>
      </w:r>
      <w:r>
        <w:t xml:space="preserve"> </w:t>
      </w:r>
      <w:r w:rsidRPr="00420F67">
        <w:t>70f:</w:t>
      </w:r>
    </w:p>
    <w:p w:rsidR="00452B1E" w:rsidRPr="00420F67" w:rsidRDefault="00452B1E" w:rsidP="00452B1E">
      <w:pPr>
        <w:pStyle w:val="LITlitera"/>
      </w:pPr>
      <w:r w:rsidRPr="00420F67">
        <w:t>a)</w:t>
      </w:r>
      <w:r w:rsidRPr="00420F67">
        <w:tab/>
        <w:t>w</w:t>
      </w:r>
      <w:r>
        <w:t xml:space="preserve"> </w:t>
      </w:r>
      <w:r w:rsidRPr="00420F67">
        <w:t>ust.</w:t>
      </w:r>
      <w:r>
        <w:t xml:space="preserve"> </w:t>
      </w:r>
      <w:r w:rsidRPr="00420F67">
        <w:t>1</w:t>
      </w:r>
      <w:r>
        <w:t xml:space="preserve"> </w:t>
      </w:r>
      <w:r w:rsidRPr="00420F67">
        <w:t>wyrazy „30</w:t>
      </w:r>
      <w:r>
        <w:t xml:space="preserve"> </w:t>
      </w:r>
      <w:r w:rsidRPr="00420F67">
        <w:t>czerwca 2039</w:t>
      </w:r>
      <w:r>
        <w:t xml:space="preserve"> </w:t>
      </w:r>
      <w:r w:rsidRPr="00420F67">
        <w:t>r.” zastępuj</w:t>
      </w:r>
      <w:r>
        <w:t>e się wyrazami „30 czerwca 2047 </w:t>
      </w:r>
      <w:r w:rsidRPr="00420F67">
        <w:t>r.”,</w:t>
      </w:r>
    </w:p>
    <w:p w:rsidR="00452B1E" w:rsidRPr="00420F67" w:rsidRDefault="00452B1E" w:rsidP="00452B1E">
      <w:pPr>
        <w:pStyle w:val="LITlitera"/>
      </w:pPr>
      <w:r w:rsidRPr="00420F67">
        <w:t>b)</w:t>
      </w:r>
      <w:r w:rsidRPr="00420F67">
        <w:tab/>
        <w:t>dodaje się ust. 3 w brzmieniu:</w:t>
      </w:r>
    </w:p>
    <w:p w:rsidR="00452B1E" w:rsidRPr="00A62C62" w:rsidRDefault="00452B1E" w:rsidP="00452B1E">
      <w:pPr>
        <w:pStyle w:val="ZLITUSTzmustliter"/>
      </w:pPr>
      <w:r w:rsidRPr="00A62C62">
        <w:t xml:space="preserve">„3. </w:t>
      </w:r>
      <w:bookmarkStart w:id="11" w:name="_Hlk61518365"/>
      <w:r w:rsidRPr="00A62C62">
        <w:t>W przypadku instalacji odnawialnego źródła energii o łącznej mocy zainstalowanej elektrycznej nie większej niż 1 MW, wykorzystującej do wytwarzania energii elektrycznej wyłącznie:</w:t>
      </w:r>
    </w:p>
    <w:p w:rsidR="00452B1E" w:rsidRPr="00A62C62" w:rsidRDefault="00452B1E" w:rsidP="00452B1E">
      <w:pPr>
        <w:pStyle w:val="ZLITPKTzmpktliter"/>
      </w:pPr>
      <w:r w:rsidRPr="00A62C62">
        <w:t>1)</w:t>
      </w:r>
      <w:r>
        <w:tab/>
      </w:r>
      <w:r w:rsidRPr="00A62C62">
        <w:t>biogaz rolniczy albo</w:t>
      </w:r>
    </w:p>
    <w:p w:rsidR="00452B1E" w:rsidRPr="00A62C62" w:rsidRDefault="00452B1E" w:rsidP="00452B1E">
      <w:pPr>
        <w:pStyle w:val="ZLITPKTzmpktliter"/>
      </w:pPr>
      <w:r w:rsidRPr="00A62C62">
        <w:t>2)</w:t>
      </w:r>
      <w:r>
        <w:tab/>
      </w:r>
      <w:r w:rsidRPr="00A62C62">
        <w:t>biogaz pozyskany ze składowisk odpadów, albo</w:t>
      </w:r>
    </w:p>
    <w:p w:rsidR="00452B1E" w:rsidRPr="00A62C62" w:rsidRDefault="00452B1E" w:rsidP="00452B1E">
      <w:pPr>
        <w:pStyle w:val="ZLITPKTzmpktliter"/>
      </w:pPr>
      <w:r w:rsidRPr="00A62C62">
        <w:t>3)</w:t>
      </w:r>
      <w:r>
        <w:tab/>
      </w:r>
      <w:r w:rsidRPr="00A62C62">
        <w:t>biogaz pozyskany z oczyszczalni ścieków, albo</w:t>
      </w:r>
    </w:p>
    <w:p w:rsidR="00452B1E" w:rsidRPr="00A62C62" w:rsidRDefault="00452B1E" w:rsidP="00452B1E">
      <w:pPr>
        <w:pStyle w:val="ZLITPKTzmpktliter"/>
      </w:pPr>
      <w:r w:rsidRPr="00A62C62">
        <w:t>4)</w:t>
      </w:r>
      <w:r>
        <w:tab/>
      </w:r>
      <w:r w:rsidRPr="00A62C62">
        <w:t>biogaz inny niż określony w pkt 1</w:t>
      </w:r>
      <w:r>
        <w:t>–</w:t>
      </w:r>
      <w:r w:rsidRPr="00A62C62">
        <w:t>3, albo</w:t>
      </w:r>
    </w:p>
    <w:p w:rsidR="00452B1E" w:rsidRPr="00A62C62" w:rsidRDefault="00452B1E" w:rsidP="00452B1E">
      <w:pPr>
        <w:pStyle w:val="ZLITPKTzmpktliter"/>
      </w:pPr>
      <w:r w:rsidRPr="00A62C62">
        <w:t>5)</w:t>
      </w:r>
      <w:r>
        <w:tab/>
      </w:r>
      <w:r w:rsidRPr="00A62C62">
        <w:t>hydroenergię</w:t>
      </w:r>
    </w:p>
    <w:p w:rsidR="00452B1E" w:rsidRPr="00A62C62" w:rsidRDefault="00452B1E" w:rsidP="00452B1E">
      <w:pPr>
        <w:pStyle w:val="ZLITCZWSPPKTzmczciwsppktliter"/>
      </w:pPr>
      <w:r>
        <w:t>–</w:t>
      </w:r>
      <w:r w:rsidRPr="00A62C62">
        <w:t xml:space="preserve"> dla której wydawano świadectwa pochodzeni</w:t>
      </w:r>
      <w:r>
        <w:t>a przez minimum 5 lat, okres, o </w:t>
      </w:r>
      <w:r w:rsidRPr="00A62C62">
        <w:t>którym mowa w ust. 1, nie może przekroczyć kolejnych</w:t>
      </w:r>
      <w:r>
        <w:t xml:space="preserve"> </w:t>
      </w:r>
      <w:r w:rsidRPr="00A62C62">
        <w:t>17 lat, liczonych od pierwszego dnia wytworzenia energii elektrycznej z odnawialnych źródeł energii, potwierdzonego wydanym świadectwem pochodzenia dla tej instalacji nie wcześniej jednak niż od dnia 1 października 2005 r.</w:t>
      </w:r>
      <w:bookmarkEnd w:id="11"/>
      <w:r w:rsidRPr="00A62C62">
        <w:t>”;</w:t>
      </w:r>
    </w:p>
    <w:bookmarkEnd w:id="10"/>
    <w:p w:rsidR="00452B1E" w:rsidRPr="00420F67" w:rsidRDefault="00452B1E" w:rsidP="00452B1E">
      <w:pPr>
        <w:pStyle w:val="PKTpunkt"/>
      </w:pPr>
      <w:r w:rsidRPr="00420F67">
        <w:t>23)</w:t>
      </w:r>
      <w:r w:rsidRPr="00420F67">
        <w:tab/>
        <w:t>w art. 72 uchyla się ust.</w:t>
      </w:r>
      <w:r>
        <w:t xml:space="preserve"> </w:t>
      </w:r>
      <w:r w:rsidRPr="00420F67">
        <w:t>2</w:t>
      </w:r>
      <w:r>
        <w:t>–</w:t>
      </w:r>
      <w:r w:rsidRPr="00420F67">
        <w:t>4;</w:t>
      </w:r>
    </w:p>
    <w:p w:rsidR="00452B1E" w:rsidRPr="00420F67" w:rsidRDefault="00452B1E" w:rsidP="00452B1E">
      <w:pPr>
        <w:pStyle w:val="PKTpunkt"/>
      </w:pPr>
      <w:r w:rsidRPr="00A62C62">
        <w:t>24)</w:t>
      </w:r>
      <w:r w:rsidRPr="00A62C62">
        <w:tab/>
      </w:r>
      <w:r w:rsidRPr="00420F67">
        <w:t>w art.</w:t>
      </w:r>
      <w:r>
        <w:t xml:space="preserve"> </w:t>
      </w:r>
      <w:r w:rsidRPr="00420F67">
        <w:t xml:space="preserve">72a: </w:t>
      </w:r>
    </w:p>
    <w:p w:rsidR="00452B1E" w:rsidRPr="00A62C62" w:rsidRDefault="00452B1E" w:rsidP="00452B1E">
      <w:pPr>
        <w:pStyle w:val="LITlitera"/>
      </w:pPr>
      <w:r w:rsidRPr="00A62C62">
        <w:t>a)</w:t>
      </w:r>
      <w:r>
        <w:tab/>
        <w:t>w</w:t>
      </w:r>
      <w:r w:rsidR="00570BBF">
        <w:t xml:space="preserve"> ust. 1 wyrazy „31 grudnia 2021</w:t>
      </w:r>
      <w:r w:rsidRPr="00A62C62">
        <w:t xml:space="preserve"> r.” zastępuj</w:t>
      </w:r>
      <w:r>
        <w:t>e się wyrazami „30 czerwca 2027 </w:t>
      </w:r>
      <w:r w:rsidRPr="00A62C62">
        <w:t>r.”,</w:t>
      </w:r>
    </w:p>
    <w:p w:rsidR="00452B1E" w:rsidRPr="00A62C62" w:rsidRDefault="00452B1E" w:rsidP="00452B1E">
      <w:pPr>
        <w:pStyle w:val="LITlitera"/>
      </w:pPr>
      <w:r w:rsidRPr="00A62C62">
        <w:t>b)</w:t>
      </w:r>
      <w:r>
        <w:tab/>
        <w:t xml:space="preserve">w </w:t>
      </w:r>
      <w:r w:rsidRPr="00A62C62">
        <w:t>ust.</w:t>
      </w:r>
      <w:r>
        <w:t xml:space="preserve"> </w:t>
      </w:r>
      <w:r w:rsidRPr="00A62C62">
        <w:t>7</w:t>
      </w:r>
      <w:r>
        <w:t xml:space="preserve"> </w:t>
      </w:r>
      <w:r w:rsidRPr="00A62C62">
        <w:t>wyrazy „30</w:t>
      </w:r>
      <w:r>
        <w:t xml:space="preserve"> </w:t>
      </w:r>
      <w:r w:rsidRPr="00A62C62">
        <w:t>czerwca 2039</w:t>
      </w:r>
      <w:r>
        <w:t xml:space="preserve"> </w:t>
      </w:r>
      <w:r w:rsidRPr="00A62C62">
        <w:t>r.” zastępuj</w:t>
      </w:r>
      <w:r>
        <w:t>e się wyrazami „30 czerwca 2047 </w:t>
      </w:r>
      <w:r w:rsidRPr="00A62C62">
        <w:t>r.”;</w:t>
      </w:r>
    </w:p>
    <w:p w:rsidR="00452B1E" w:rsidRDefault="00452B1E" w:rsidP="00452B1E">
      <w:pPr>
        <w:pStyle w:val="PKTpunkt"/>
      </w:pPr>
      <w:r w:rsidRPr="00A62C62">
        <w:t>25)</w:t>
      </w:r>
      <w:r w:rsidRPr="00A62C62">
        <w:tab/>
      </w:r>
      <w:r w:rsidRPr="00420F67">
        <w:t>w art. 73 w ust. 5 wyrazy „art. 72 ust. 2” zastępu</w:t>
      </w:r>
      <w:r>
        <w:t>je się wyrazami „art. 184h ust. </w:t>
      </w:r>
      <w:r w:rsidRPr="00420F67">
        <w:t>1”;</w:t>
      </w:r>
    </w:p>
    <w:p w:rsidR="00452B1E" w:rsidRPr="00420F67" w:rsidRDefault="00452B1E" w:rsidP="00452B1E">
      <w:pPr>
        <w:pStyle w:val="PKTpunkt"/>
      </w:pPr>
      <w:r w:rsidRPr="00A62C62">
        <w:t>2</w:t>
      </w:r>
      <w:r w:rsidR="007C6B1A">
        <w:t>6</w:t>
      </w:r>
      <w:r w:rsidRPr="00A62C62">
        <w:t>)</w:t>
      </w:r>
      <w:r w:rsidRPr="00A62C62">
        <w:tab/>
      </w:r>
      <w:r w:rsidRPr="00420F67">
        <w:t>w art. 77 w ust. 5 w pkt 4a wyrazy „pkt 2a i 3a” zastę</w:t>
      </w:r>
      <w:r>
        <w:t>puje się wyrazami „pkt 1a, 2a i </w:t>
      </w:r>
      <w:r w:rsidRPr="00420F67">
        <w:t>3a”;</w:t>
      </w:r>
    </w:p>
    <w:p w:rsidR="008E135F" w:rsidRDefault="00452B1E" w:rsidP="008E135F">
      <w:pPr>
        <w:pStyle w:val="PKTpunkt"/>
        <w:rPr>
          <w:rFonts w:eastAsiaTheme="minorHAnsi"/>
        </w:rPr>
      </w:pPr>
      <w:r w:rsidRPr="00A62C62">
        <w:t>2</w:t>
      </w:r>
      <w:r w:rsidR="007C6B1A">
        <w:t>7</w:t>
      </w:r>
      <w:r w:rsidRPr="00A62C62">
        <w:t>)</w:t>
      </w:r>
      <w:r w:rsidRPr="00A62C62">
        <w:tab/>
      </w:r>
      <w:r w:rsidR="008E135F">
        <w:t>w art. 79 w ust. 3 w pkt 9 w treści oświadczenia w pkt 2 kropkę zastępuje si</w:t>
      </w:r>
      <w:r w:rsidR="00570BBF">
        <w:t>ę średnikiem i dodaje się pkt 3 i 4</w:t>
      </w:r>
      <w:r w:rsidR="008E135F">
        <w:t xml:space="preserve"> w brzmieniu:</w:t>
      </w:r>
    </w:p>
    <w:p w:rsidR="008E135F" w:rsidRDefault="008E135F" w:rsidP="008E135F">
      <w:pPr>
        <w:pStyle w:val="ZPKTzmpktartykuempunktem"/>
      </w:pPr>
      <w:r>
        <w:t>„3)</w:t>
      </w:r>
      <w:r>
        <w:tab/>
        <w:t xml:space="preserve">przedsiębiorstwo nie znajduje się w trudnej sytuacji w rozumieniu art. 2 pkt 18 lit. a–c lub e rozporządzenia Komisji (UE) nr 651/2014 z dnia 17 czerwca 2014 r. uznającego niektóre rodzaje pomocy za zgodne z rynkiem </w:t>
      </w:r>
      <w:r>
        <w:lastRenderedPageBreak/>
        <w:t xml:space="preserve">wewnętrznym w zastosowaniu art. 107 i 108 Traktatu (Dz. Urz. UE L 187 z 26.06.2014, str. 1, z </w:t>
      </w:r>
      <w:proofErr w:type="spellStart"/>
      <w:r>
        <w:t>późn</w:t>
      </w:r>
      <w:proofErr w:type="spellEnd"/>
      <w:r>
        <w:t>. zm.);</w:t>
      </w:r>
    </w:p>
    <w:p w:rsidR="00452B1E" w:rsidRPr="00A62C62" w:rsidRDefault="008E135F" w:rsidP="00570BBF">
      <w:pPr>
        <w:pStyle w:val="ZPKTzmpktartykuempunktem"/>
      </w:pPr>
      <w:r>
        <w:t>4)</w:t>
      </w:r>
      <w:r>
        <w:tab/>
        <w:t>na przedsiębiorstwie nie ciąży obowiązek zwrotu pomocy publicznej, wynikający z decyzji Komisji Europejskiej uznającej taką pomoc za niezgodną z pr</w:t>
      </w:r>
      <w:r w:rsidR="00570BBF">
        <w:t>awem oraz z rynkiem wewnętrznym</w:t>
      </w:r>
      <w:r>
        <w:t>.”;</w:t>
      </w:r>
    </w:p>
    <w:p w:rsidR="00452B1E" w:rsidRDefault="00452B1E" w:rsidP="00452B1E">
      <w:pPr>
        <w:pStyle w:val="PKTpunkt"/>
      </w:pPr>
      <w:r w:rsidRPr="00B133BD">
        <w:t>2</w:t>
      </w:r>
      <w:r w:rsidR="007C6B1A">
        <w:t>8</w:t>
      </w:r>
      <w:r w:rsidRPr="00B133BD">
        <w:t>)</w:t>
      </w:r>
      <w:r w:rsidRPr="00B133BD">
        <w:tab/>
        <w:t>w art. 79a w ust. 2 w pkt 2 po wyrazach „art. 79 ust. 3 pkt 8 lit. a” dodaje się wyrazy „ , oraz okresu, o którym mowa w art. 74 ust. 1”;</w:t>
      </w:r>
    </w:p>
    <w:p w:rsidR="00AD2FDB" w:rsidRPr="00B133BD" w:rsidRDefault="007C6B1A" w:rsidP="00452B1E">
      <w:pPr>
        <w:pStyle w:val="PKTpunkt"/>
      </w:pPr>
      <w:r>
        <w:rPr>
          <w:rFonts w:ascii="Times New Roman" w:hAnsi="Times New Roman" w:cs="Times New Roman"/>
          <w:szCs w:val="24"/>
        </w:rPr>
        <w:t>29</w:t>
      </w:r>
      <w:r w:rsidR="00AD2FDB">
        <w:rPr>
          <w:rFonts w:ascii="Times New Roman" w:hAnsi="Times New Roman" w:cs="Times New Roman"/>
          <w:szCs w:val="24"/>
        </w:rPr>
        <w:t>)</w:t>
      </w:r>
      <w:r w:rsidR="00AD2FDB">
        <w:rPr>
          <w:rFonts w:ascii="Times New Roman" w:hAnsi="Times New Roman" w:cs="Times New Roman"/>
          <w:szCs w:val="24"/>
        </w:rPr>
        <w:tab/>
        <w:t>w art. 80 w ust. 5 w pkt 2 wyrazy „na podstawie art. 72 ust. 2” zastępuje się wyrazami „na podstawie art. 184h ust. 1”;</w:t>
      </w:r>
    </w:p>
    <w:p w:rsidR="00452B1E" w:rsidRPr="00420F67" w:rsidRDefault="007C6B1A" w:rsidP="00452B1E">
      <w:pPr>
        <w:pStyle w:val="PKTpunkt"/>
      </w:pPr>
      <w:r>
        <w:t>30</w:t>
      </w:r>
      <w:r w:rsidR="00452B1E" w:rsidRPr="00A62C62">
        <w:t>)</w:t>
      </w:r>
      <w:r w:rsidR="00452B1E" w:rsidRPr="00A62C62">
        <w:tab/>
      </w:r>
      <w:r w:rsidR="00452B1E" w:rsidRPr="00420F67">
        <w:t>w art.</w:t>
      </w:r>
      <w:r w:rsidR="00452B1E">
        <w:t xml:space="preserve"> </w:t>
      </w:r>
      <w:r w:rsidR="00452B1E" w:rsidRPr="00420F67">
        <w:t>81:</w:t>
      </w:r>
    </w:p>
    <w:p w:rsidR="00452B1E" w:rsidRPr="00A62C62" w:rsidRDefault="00452B1E" w:rsidP="00452B1E">
      <w:pPr>
        <w:pStyle w:val="LITlitera"/>
      </w:pPr>
      <w:r w:rsidRPr="00A62C62">
        <w:t>a)</w:t>
      </w:r>
      <w:r w:rsidRPr="00A62C62">
        <w:tab/>
        <w:t>po ust. 10 dodaje się ust.</w:t>
      </w:r>
      <w:r>
        <w:t xml:space="preserve"> </w:t>
      </w:r>
      <w:r w:rsidRPr="00A62C62">
        <w:t>10a</w:t>
      </w:r>
      <w:r>
        <w:t xml:space="preserve"> </w:t>
      </w:r>
      <w:r w:rsidRPr="00A62C62">
        <w:t>w</w:t>
      </w:r>
      <w:r>
        <w:t xml:space="preserve"> </w:t>
      </w:r>
      <w:r w:rsidRPr="00A62C62">
        <w:t>brzmieniu:</w:t>
      </w:r>
    </w:p>
    <w:p w:rsidR="00452B1E" w:rsidRPr="00A62C62" w:rsidRDefault="00452B1E" w:rsidP="00452B1E">
      <w:pPr>
        <w:pStyle w:val="ZLITUSTzmustliter"/>
      </w:pPr>
      <w:r w:rsidRPr="00A62C62">
        <w:t>„10a. W</w:t>
      </w:r>
      <w:r>
        <w:t xml:space="preserve"> </w:t>
      </w:r>
      <w:r w:rsidRPr="00A62C62">
        <w:t>przypadku gdy umowa o</w:t>
      </w:r>
      <w:r>
        <w:t xml:space="preserve"> </w:t>
      </w:r>
      <w:r w:rsidRPr="00A62C62">
        <w:t>przyłączenie do sieci wymaga dostosowania, o</w:t>
      </w:r>
      <w:r>
        <w:t xml:space="preserve"> </w:t>
      </w:r>
      <w:r w:rsidRPr="00A62C62">
        <w:t>którym mowa w</w:t>
      </w:r>
      <w:r>
        <w:t xml:space="preserve"> </w:t>
      </w:r>
      <w:r w:rsidRPr="00A62C62">
        <w:t>ust.</w:t>
      </w:r>
      <w:r>
        <w:t xml:space="preserve"> </w:t>
      </w:r>
      <w:r w:rsidRPr="00A62C62">
        <w:t>10, przedsiębiorstwo energetyczne na wniosek wytwórcy aktualizuje harmonogram przyłączenia, o</w:t>
      </w:r>
      <w:r>
        <w:t xml:space="preserve"> </w:t>
      </w:r>
      <w:r w:rsidRPr="00A62C62">
        <w:t>którym mowa w</w:t>
      </w:r>
      <w:r>
        <w:t xml:space="preserve"> </w:t>
      </w:r>
      <w:r w:rsidRPr="00A62C62">
        <w:t>art.</w:t>
      </w:r>
      <w:r>
        <w:t> </w:t>
      </w:r>
      <w:r w:rsidRPr="00A62C62">
        <w:t>7 ust.</w:t>
      </w:r>
      <w:r>
        <w:t xml:space="preserve"> </w:t>
      </w:r>
      <w:r w:rsidRPr="00A62C62">
        <w:t>2</w:t>
      </w:r>
      <w:r>
        <w:t xml:space="preserve"> </w:t>
      </w:r>
      <w:r w:rsidRPr="00A62C62">
        <w:t>ustawy – Prawo energetyczne.”,</w:t>
      </w:r>
    </w:p>
    <w:p w:rsidR="00452B1E" w:rsidRPr="00420F67" w:rsidRDefault="00452B1E" w:rsidP="00452B1E">
      <w:pPr>
        <w:pStyle w:val="LITlitera"/>
      </w:pPr>
      <w:r w:rsidRPr="00A62C62">
        <w:t>b)</w:t>
      </w:r>
      <w:r>
        <w:tab/>
      </w:r>
      <w:r w:rsidRPr="00420F67">
        <w:t>ust.</w:t>
      </w:r>
      <w:r>
        <w:t xml:space="preserve"> </w:t>
      </w:r>
      <w:r w:rsidRPr="00420F67">
        <w:t>11</w:t>
      </w:r>
      <w:r>
        <w:t xml:space="preserve"> </w:t>
      </w:r>
      <w:r w:rsidRPr="00420F67">
        <w:t>otrzymuje brzmienie:</w:t>
      </w:r>
    </w:p>
    <w:p w:rsidR="00452B1E" w:rsidRPr="00A62C62" w:rsidRDefault="00452B1E" w:rsidP="00452B1E">
      <w:pPr>
        <w:pStyle w:val="ZLITUSTzmustliter"/>
      </w:pPr>
      <w:r w:rsidRPr="00A62C62">
        <w:t>„11. W</w:t>
      </w:r>
      <w:r>
        <w:t xml:space="preserve"> </w:t>
      </w:r>
      <w:r w:rsidRPr="00A62C62">
        <w:t>przypadku odmowy przez przedsiębiorstwo energetyczne dostosowania umowy o</w:t>
      </w:r>
      <w:r>
        <w:t xml:space="preserve"> </w:t>
      </w:r>
      <w:r w:rsidRPr="00A62C62">
        <w:t>przyłączenie do sieci instalacji odnawialnego źródła energii, o</w:t>
      </w:r>
      <w:r>
        <w:t xml:space="preserve"> </w:t>
      </w:r>
      <w:r w:rsidRPr="00A62C62">
        <w:t>którym mowa w</w:t>
      </w:r>
      <w:r>
        <w:t xml:space="preserve"> </w:t>
      </w:r>
      <w:r w:rsidRPr="00A62C62">
        <w:t>ust.</w:t>
      </w:r>
      <w:r>
        <w:t xml:space="preserve"> </w:t>
      </w:r>
      <w:r w:rsidRPr="00A62C62">
        <w:t>10, lub aktualizacji harmonogramu przyłączenia zgodnie z</w:t>
      </w:r>
      <w:r>
        <w:t xml:space="preserve"> </w:t>
      </w:r>
      <w:r w:rsidRPr="00A62C62">
        <w:t>ust.</w:t>
      </w:r>
      <w:r>
        <w:t xml:space="preserve"> </w:t>
      </w:r>
      <w:r w:rsidRPr="00A62C62">
        <w:t>10a, stosuje się przepisy art.</w:t>
      </w:r>
      <w:r>
        <w:t xml:space="preserve"> </w:t>
      </w:r>
      <w:r w:rsidRPr="00A62C62">
        <w:t>8</w:t>
      </w:r>
      <w:r>
        <w:t xml:space="preserve"> </w:t>
      </w:r>
      <w:r w:rsidRPr="00A62C62">
        <w:t xml:space="preserve">ustawy </w:t>
      </w:r>
      <w:r>
        <w:t>–</w:t>
      </w:r>
      <w:r w:rsidRPr="00A62C62">
        <w:t xml:space="preserve"> Prawo energetyczne, z</w:t>
      </w:r>
      <w:r>
        <w:t> </w:t>
      </w:r>
      <w:r w:rsidRPr="00A62C62">
        <w:t>zastrzeżeniem, że Prezes URE wydaje rozstrzygnięcie w</w:t>
      </w:r>
      <w:r>
        <w:t xml:space="preserve"> </w:t>
      </w:r>
      <w:r w:rsidRPr="00A62C62">
        <w:t>terminie 30</w:t>
      </w:r>
      <w:r>
        <w:t xml:space="preserve"> </w:t>
      </w:r>
      <w:r w:rsidRPr="00A62C62">
        <w:t>dni</w:t>
      </w:r>
      <w:r>
        <w:t>,</w:t>
      </w:r>
      <w:r w:rsidRPr="00A62C62">
        <w:t xml:space="preserve"> licząc od dnia wpływu wniosku o</w:t>
      </w:r>
      <w:r>
        <w:t xml:space="preserve"> </w:t>
      </w:r>
      <w:r w:rsidRPr="00A62C62">
        <w:t>rozstrzygnięcie sporu.”;</w:t>
      </w:r>
    </w:p>
    <w:p w:rsidR="00452B1E" w:rsidRPr="00420F67" w:rsidRDefault="00452B1E" w:rsidP="00452B1E">
      <w:pPr>
        <w:pStyle w:val="PKTpunkt"/>
      </w:pPr>
      <w:r w:rsidRPr="00A62C62">
        <w:t>3</w:t>
      </w:r>
      <w:r w:rsidR="007C6B1A">
        <w:t>1</w:t>
      </w:r>
      <w:r w:rsidRPr="00A62C62">
        <w:t>)</w:t>
      </w:r>
      <w:r w:rsidRPr="00A62C62">
        <w:tab/>
      </w:r>
      <w:r w:rsidRPr="00420F67">
        <w:t>w art. 83a ust. 2 otrzymuje brzmienie:</w:t>
      </w:r>
    </w:p>
    <w:p w:rsidR="00452B1E" w:rsidRPr="00A62C62" w:rsidRDefault="00452B1E" w:rsidP="00452B1E">
      <w:pPr>
        <w:pStyle w:val="ZUSTzmustartykuempunktem"/>
      </w:pPr>
      <w:r w:rsidRPr="00A62C62">
        <w:t>„2. Do wniosku, o którym mowa w ust. 1, nabywca dołącza:</w:t>
      </w:r>
    </w:p>
    <w:p w:rsidR="00452B1E" w:rsidRPr="00A62C62" w:rsidRDefault="00452B1E" w:rsidP="00452B1E">
      <w:pPr>
        <w:pStyle w:val="ZPKTzmpktartykuempunktem"/>
      </w:pPr>
      <w:r w:rsidRPr="00A62C62">
        <w:t>1)</w:t>
      </w:r>
      <w:r w:rsidRPr="00A62C62">
        <w:tab/>
        <w:t>oświadczenie następującej treści: „Świadomy odpowiedzialności karnej za złożenie fałszywego oświadczenia wynikającej z art. 233 §</w:t>
      </w:r>
      <w:r>
        <w:t xml:space="preserve"> 6 ustawy z dnia 6 czerwca 1997 </w:t>
      </w:r>
      <w:r w:rsidRPr="00A62C62">
        <w:t xml:space="preserve">r. </w:t>
      </w:r>
      <w:r>
        <w:t>–</w:t>
      </w:r>
      <w:r w:rsidRPr="00A62C62">
        <w:t xml:space="preserve"> Kodeks karny oświadczam, że w nabywanej instalacji będzie wytwarzana energia elektryczna z odnawialnych źródeł energii</w:t>
      </w:r>
      <w:r>
        <w:t>,</w:t>
      </w:r>
      <w:r w:rsidRPr="00A62C62">
        <w:t xml:space="preserve"> oraz oświadczam, że z dniem jej nabycia przyjmuję prawa i obowiązki wytwórcy, o którym mowa w art. 83a ust. 1 ustawy z dnia 20 lutego 2015 r. o odnawialnych źródłach energii.”; klauzula ta zastępuje pouczenie organu o odpowiedzialności karnej za składanie fałszywych oświadczeń;</w:t>
      </w:r>
    </w:p>
    <w:p w:rsidR="00452B1E" w:rsidRPr="00A62C62" w:rsidRDefault="00452B1E" w:rsidP="00452B1E">
      <w:pPr>
        <w:pStyle w:val="ZPKTzmpktartykuempunktem"/>
      </w:pPr>
      <w:r w:rsidRPr="00A62C62">
        <w:t>2)</w:t>
      </w:r>
      <w:r w:rsidRPr="00A62C62">
        <w:tab/>
        <w:t>zaktualizowaną gwarancję bankową, o której mowa w art. 78 ust. 3 i 4, o ile została ustanowiona dla danej instalacji.”;</w:t>
      </w:r>
    </w:p>
    <w:p w:rsidR="00452B1E" w:rsidRPr="00420F67" w:rsidRDefault="00452B1E" w:rsidP="00452B1E">
      <w:pPr>
        <w:pStyle w:val="PKTpunkt"/>
      </w:pPr>
      <w:bookmarkStart w:id="12" w:name="_Hlk62073542"/>
      <w:r w:rsidRPr="00A62C62">
        <w:lastRenderedPageBreak/>
        <w:t>3</w:t>
      </w:r>
      <w:r w:rsidR="007C6B1A">
        <w:t>2</w:t>
      </w:r>
      <w:r w:rsidRPr="00A62C62">
        <w:t>)</w:t>
      </w:r>
      <w:r w:rsidRPr="00A62C62">
        <w:tab/>
      </w:r>
      <w:r w:rsidRPr="00420F67">
        <w:t>w art.</w:t>
      </w:r>
      <w:r>
        <w:t xml:space="preserve"> </w:t>
      </w:r>
      <w:r w:rsidRPr="00420F67">
        <w:t>92:</w:t>
      </w:r>
    </w:p>
    <w:p w:rsidR="00452B1E" w:rsidRPr="005212B1" w:rsidRDefault="00452B1E" w:rsidP="00452B1E">
      <w:pPr>
        <w:pStyle w:val="LITlitera"/>
      </w:pPr>
      <w:r w:rsidRPr="00A62C62">
        <w:t>a)</w:t>
      </w:r>
      <w:r w:rsidRPr="00A62C62">
        <w:tab/>
        <w:t>ust.</w:t>
      </w:r>
      <w:r>
        <w:t xml:space="preserve"> </w:t>
      </w:r>
      <w:r w:rsidRPr="005212B1">
        <w:t>1 otrzymuje brzmienie:</w:t>
      </w:r>
    </w:p>
    <w:p w:rsidR="00452B1E" w:rsidRPr="00A62C62" w:rsidRDefault="00452B1E" w:rsidP="00452B1E">
      <w:pPr>
        <w:pStyle w:val="ZLITUSTzmustliter"/>
      </w:pPr>
      <w:r w:rsidRPr="005212B1">
        <w:t xml:space="preserve">„1. Sprzedawca zobowiązany dokonuje zakupu energii elektrycznej wytworzonej, w instalacji odnawialnego źródła energii o łącznej mocy zainstalowanej elektrycznej mniejszej niż </w:t>
      </w:r>
      <w:r>
        <w:t>500 kW, wprowadzonej do sieci i </w:t>
      </w:r>
      <w:r w:rsidRPr="005212B1">
        <w:t>sprzedanej, od wytwórcy tej energii, który:</w:t>
      </w:r>
    </w:p>
    <w:p w:rsidR="00452B1E" w:rsidRPr="00A62C62" w:rsidRDefault="00452B1E" w:rsidP="00452B1E">
      <w:pPr>
        <w:pStyle w:val="ZLITPKTzmpktliter"/>
      </w:pPr>
      <w:r w:rsidRPr="00A62C62">
        <w:t>1)</w:t>
      </w:r>
      <w:r w:rsidRPr="00A62C62">
        <w:tab/>
        <w:t>wygrał aukcję rozstrzygniętą nie później niż w terminie do dnia 31 grudnia 2021 r., po cenie skorygowanej, o której mowa w art. 39 ust. 5 albo 7, oraz wyłącznie w ilości nie większej niż ok</w:t>
      </w:r>
      <w:r>
        <w:t>reślona przez danego wytwórcę w </w:t>
      </w:r>
      <w:r w:rsidRPr="00A62C62">
        <w:t>złożonej przez niego ofercie, o której mowa w art. 79, dla okresów, o</w:t>
      </w:r>
      <w:r>
        <w:t> </w:t>
      </w:r>
      <w:r w:rsidRPr="00A62C62">
        <w:t>których mowa w art. 83 ust. 2, a po wydaniu p</w:t>
      </w:r>
      <w:bookmarkStart w:id="13" w:name="_Hlk62077965"/>
      <w:r w:rsidRPr="00A62C62">
        <w:t>ozytywnej decyzji Komisji Europejskiej o zgodności pomocy publicznej z rynkiem wewnętrznym</w:t>
      </w:r>
      <w:bookmarkEnd w:id="13"/>
      <w:r w:rsidRPr="00A62C62">
        <w:t xml:space="preserve"> – wygrał aukcję rozstrzygniętą nie później niż w terminie do dnia 31 grudnia 2027 r., albo</w:t>
      </w:r>
    </w:p>
    <w:p w:rsidR="00452B1E" w:rsidRPr="00A62C62" w:rsidRDefault="00452B1E" w:rsidP="00452B1E">
      <w:pPr>
        <w:pStyle w:val="ZLITPKTzmpktliter"/>
      </w:pPr>
      <w:r w:rsidRPr="00A62C62">
        <w:t>2)</w:t>
      </w:r>
      <w:r w:rsidRPr="00A62C62">
        <w:tab/>
        <w:t>uzyskał zaświadczenie Prezesa URE o możliwości sprzedaży niewykorzystanej energii elektrycznej, o którym mowa w art. 70b ust. 8, po cenie skorygowanej, o której mowa w art. 39a u</w:t>
      </w:r>
      <w:r>
        <w:t>st. 5 albo 7, nie później niż w </w:t>
      </w:r>
      <w:r w:rsidRPr="00A62C62">
        <w:t>terminie do dnia 30 czerwca 2024 r., a po wydaniu pozytywnej decyzji Komisji Europejskiej o zgodności pomocy publicznej z rynkiem wewnętrznym, nie później niż w terminie do dnia 31 grudnia 2027 r.”,</w:t>
      </w:r>
    </w:p>
    <w:p w:rsidR="00452B1E" w:rsidRPr="00A62C62" w:rsidRDefault="00452B1E" w:rsidP="00452B1E">
      <w:pPr>
        <w:pStyle w:val="LITlitera"/>
      </w:pPr>
      <w:bookmarkStart w:id="14" w:name="_Hlk62073648"/>
      <w:bookmarkEnd w:id="12"/>
      <w:r w:rsidRPr="00A62C62">
        <w:t>b)</w:t>
      </w:r>
      <w:r w:rsidRPr="00A62C62">
        <w:tab/>
        <w:t>ust.</w:t>
      </w:r>
      <w:r>
        <w:t xml:space="preserve"> </w:t>
      </w:r>
      <w:r w:rsidRPr="00A62C62">
        <w:t>5 otrzymuje brzmienie:</w:t>
      </w:r>
    </w:p>
    <w:p w:rsidR="00452B1E" w:rsidRPr="00A62C62" w:rsidRDefault="00452B1E" w:rsidP="00452B1E">
      <w:pPr>
        <w:pStyle w:val="ZLITUSTzmustliter"/>
      </w:pPr>
      <w:r w:rsidRPr="00A62C62">
        <w:t>„5. Wytwórcy energii elektrycznej z odnawialnych źródeł energii wytworzonej zgodnie z art. 73 ust. 2 w instalacji odnawialnego źródła energii o</w:t>
      </w:r>
      <w:r>
        <w:t> </w:t>
      </w:r>
      <w:r w:rsidRPr="00A62C62">
        <w:t xml:space="preserve">łącznej mocy zainstalowanej elektrycznej nie mniejszej niż 500 kW, a także wytwórcy, o którym mowa w art. 70b ust. 9 pkt 2, który: </w:t>
      </w:r>
    </w:p>
    <w:p w:rsidR="00452B1E" w:rsidRPr="00A62C62" w:rsidRDefault="00452B1E" w:rsidP="00452B1E">
      <w:pPr>
        <w:pStyle w:val="ZLITPKTzmpktliter"/>
      </w:pPr>
      <w:r w:rsidRPr="00A62C62">
        <w:t>1)</w:t>
      </w:r>
      <w:r w:rsidRPr="00A62C62">
        <w:tab/>
        <w:t xml:space="preserve">wygrał aukcję rozstrzygniętą nie później niż w terminie do dnia 31 grudnia 2021 r., a po wydaniu pozytywnej decyzji Komisji Europejskiej o zgodności pomocy publicznej z rynkiem wewnętrznym – wygrał aukcję rozstrzygniętą nie później niż w terminie do dnia 31 grudnia 2027 r., albo </w:t>
      </w:r>
    </w:p>
    <w:p w:rsidR="00452B1E" w:rsidRPr="00A62C62" w:rsidRDefault="00452B1E" w:rsidP="00452B1E">
      <w:pPr>
        <w:pStyle w:val="ZLITPKTzmpktliter"/>
      </w:pPr>
      <w:r w:rsidRPr="00A62C62">
        <w:t>2)</w:t>
      </w:r>
      <w:r w:rsidRPr="00A62C62">
        <w:tab/>
        <w:t xml:space="preserve">uzyskał zaświadczenie Prezesa URE o możliwości sprzedaży niewykorzystanej energii elektrycznej, o którym mowa w art. 70b ust. 8, nie później niż w terminie do dnia 30 czerwca 2024 r., a po wydaniu </w:t>
      </w:r>
      <w:r w:rsidRPr="00A62C62">
        <w:lastRenderedPageBreak/>
        <w:t>pozytywnej decyzji Komisji Europejskiej o zgodności pomocy publicznej z rynkiem wewnętrznym, nie później niż w terminie do dnia 31 grudnia 2027 r.</w:t>
      </w:r>
    </w:p>
    <w:p w:rsidR="00452B1E" w:rsidRPr="00A62C62" w:rsidRDefault="00452B1E" w:rsidP="00452B1E">
      <w:pPr>
        <w:pStyle w:val="ZLITCZWSPPKTzmczciwsppktliter"/>
      </w:pPr>
      <w:r>
        <w:t>–</w:t>
      </w:r>
      <w:r w:rsidRPr="00A62C62">
        <w:t xml:space="preserve"> przysługuje prawo do pokrycia ujemnego sald</w:t>
      </w:r>
      <w:r>
        <w:t>a, o którym mowa w art. 93 ust. </w:t>
      </w:r>
      <w:r w:rsidRPr="00A62C62">
        <w:t>2 pkt 3.”,</w:t>
      </w:r>
    </w:p>
    <w:bookmarkEnd w:id="14"/>
    <w:p w:rsidR="00452B1E" w:rsidRPr="00A62C62" w:rsidRDefault="00452B1E" w:rsidP="00452B1E">
      <w:pPr>
        <w:pStyle w:val="LITlitera"/>
      </w:pPr>
      <w:r w:rsidRPr="00A62C62">
        <w:t>c)</w:t>
      </w:r>
      <w:r w:rsidRPr="00A62C62">
        <w:tab/>
        <w:t>w ust.</w:t>
      </w:r>
      <w:r>
        <w:t xml:space="preserve"> </w:t>
      </w:r>
      <w:r w:rsidRPr="00A62C62">
        <w:t xml:space="preserve">6: </w:t>
      </w:r>
    </w:p>
    <w:p w:rsidR="00452B1E" w:rsidRPr="00A62C62" w:rsidRDefault="00452B1E" w:rsidP="00452B1E">
      <w:pPr>
        <w:pStyle w:val="TIRtiret"/>
      </w:pPr>
      <w:r>
        <w:t>–</w:t>
      </w:r>
      <w:r>
        <w:tab/>
        <w:t xml:space="preserve">w </w:t>
      </w:r>
      <w:r w:rsidRPr="00A62C62">
        <w:t>pkt</w:t>
      </w:r>
      <w:r>
        <w:t xml:space="preserve"> </w:t>
      </w:r>
      <w:r w:rsidRPr="00A62C62">
        <w:t>1</w:t>
      </w:r>
      <w:r>
        <w:t xml:space="preserve"> </w:t>
      </w:r>
      <w:r w:rsidRPr="00A62C62">
        <w:t>wyrazy „30</w:t>
      </w:r>
      <w:r>
        <w:t xml:space="preserve"> </w:t>
      </w:r>
      <w:r w:rsidRPr="00A62C62">
        <w:t>czerwca 2039</w:t>
      </w:r>
      <w:r>
        <w:t xml:space="preserve"> </w:t>
      </w:r>
      <w:r w:rsidRPr="00A62C62">
        <w:t>r.” zastępuje się wyrazami „30 czerwca 2047</w:t>
      </w:r>
      <w:r>
        <w:t> </w:t>
      </w:r>
      <w:r w:rsidRPr="00A62C62">
        <w:t>r.”,</w:t>
      </w:r>
    </w:p>
    <w:p w:rsidR="00452B1E" w:rsidRPr="00A62C62" w:rsidRDefault="00452B1E" w:rsidP="00452B1E">
      <w:pPr>
        <w:pStyle w:val="TIRtiret"/>
      </w:pPr>
      <w:r>
        <w:t>–</w:t>
      </w:r>
      <w:r>
        <w:tab/>
        <w:t xml:space="preserve">w </w:t>
      </w:r>
      <w:r w:rsidRPr="00A62C62">
        <w:t>pkt</w:t>
      </w:r>
      <w:r>
        <w:t xml:space="preserve"> </w:t>
      </w:r>
      <w:r w:rsidRPr="00A62C62">
        <w:t>3 wyrazy „31</w:t>
      </w:r>
      <w:r>
        <w:t xml:space="preserve"> </w:t>
      </w:r>
      <w:r w:rsidRPr="00A62C62">
        <w:t>grudnia 2040</w:t>
      </w:r>
      <w:r>
        <w:t xml:space="preserve"> </w:t>
      </w:r>
      <w:r w:rsidRPr="00A62C62">
        <w:t>r.” zastępuje się wyrazami „30 czerwca 2047</w:t>
      </w:r>
      <w:r>
        <w:t> </w:t>
      </w:r>
      <w:r w:rsidRPr="00A62C62">
        <w:t>r.”,</w:t>
      </w:r>
    </w:p>
    <w:p w:rsidR="00452B1E" w:rsidRPr="00A62C62" w:rsidRDefault="00452B1E" w:rsidP="00452B1E">
      <w:pPr>
        <w:pStyle w:val="LITlitera"/>
      </w:pPr>
      <w:r w:rsidRPr="00A62C62">
        <w:t>d)</w:t>
      </w:r>
      <w:r w:rsidRPr="00A62C62">
        <w:tab/>
        <w:t>ust.</w:t>
      </w:r>
      <w:r>
        <w:t xml:space="preserve"> </w:t>
      </w:r>
      <w:r w:rsidRPr="00A62C62">
        <w:t>6a otrzymuje brzmienie:</w:t>
      </w:r>
    </w:p>
    <w:p w:rsidR="00452B1E" w:rsidRPr="00A62C62" w:rsidRDefault="00452B1E" w:rsidP="00452B1E">
      <w:pPr>
        <w:pStyle w:val="ZLITUSTzmustliter"/>
      </w:pPr>
      <w:r w:rsidRPr="00A62C62">
        <w:t>„6a. W</w:t>
      </w:r>
      <w:r>
        <w:t xml:space="preserve"> </w:t>
      </w:r>
      <w:r w:rsidRPr="00A62C62">
        <w:t>przypadku niewypełnienia przez wytwórcę zobowiązania, o</w:t>
      </w:r>
      <w:r>
        <w:t xml:space="preserve"> </w:t>
      </w:r>
      <w:r w:rsidRPr="00A62C62">
        <w:t>którym mowa w</w:t>
      </w:r>
      <w:r>
        <w:t xml:space="preserve"> </w:t>
      </w:r>
      <w:r w:rsidRPr="00A62C62">
        <w:t>art.</w:t>
      </w:r>
      <w:r>
        <w:t xml:space="preserve"> </w:t>
      </w:r>
      <w:r w:rsidRPr="00A62C62">
        <w:t>79 ust.</w:t>
      </w:r>
      <w:r>
        <w:t xml:space="preserve"> </w:t>
      </w:r>
      <w:r w:rsidRPr="00A62C62">
        <w:t>3 pkt</w:t>
      </w:r>
      <w:r>
        <w:t xml:space="preserve"> </w:t>
      </w:r>
      <w:r w:rsidRPr="00A62C62">
        <w:t>8, albo w</w:t>
      </w:r>
      <w:r>
        <w:t xml:space="preserve"> </w:t>
      </w:r>
      <w:r w:rsidRPr="00A62C62">
        <w:t>przypadku niewypełnienia tego zobowiązania z</w:t>
      </w:r>
      <w:r>
        <w:t> </w:t>
      </w:r>
      <w:r w:rsidRPr="00A62C62">
        <w:t>uwzględnieniem przedłużenia terminu, o</w:t>
      </w:r>
      <w:r>
        <w:t xml:space="preserve"> </w:t>
      </w:r>
      <w:r w:rsidRPr="00A62C62">
        <w:t>którym mowa w</w:t>
      </w:r>
      <w:r>
        <w:t xml:space="preserve"> </w:t>
      </w:r>
      <w:r w:rsidRPr="00A62C62">
        <w:t>art.</w:t>
      </w:r>
      <w:r>
        <w:t xml:space="preserve"> </w:t>
      </w:r>
      <w:r w:rsidRPr="00A62C62">
        <w:t>79a ust.</w:t>
      </w:r>
      <w:r>
        <w:t> </w:t>
      </w:r>
      <w:r w:rsidRPr="00A62C62">
        <w:t>1, przepisów ust.</w:t>
      </w:r>
      <w:r>
        <w:t xml:space="preserve"> </w:t>
      </w:r>
      <w:r w:rsidRPr="00A62C62">
        <w:t>1</w:t>
      </w:r>
      <w:r>
        <w:t>–</w:t>
      </w:r>
      <w:r w:rsidRPr="00A62C62">
        <w:t>6</w:t>
      </w:r>
      <w:r>
        <w:t xml:space="preserve"> </w:t>
      </w:r>
      <w:r w:rsidRPr="00A62C62">
        <w:t>nie stosuje się.”,</w:t>
      </w:r>
    </w:p>
    <w:p w:rsidR="00452B1E" w:rsidRPr="00A62C62" w:rsidRDefault="00452B1E" w:rsidP="00452B1E">
      <w:pPr>
        <w:pStyle w:val="LITlitera"/>
      </w:pPr>
      <w:r w:rsidRPr="00A62C62">
        <w:t>e)</w:t>
      </w:r>
      <w:r w:rsidRPr="00A62C62">
        <w:tab/>
        <w:t>w ust. 11a po wyrazie „przekazuje” dodaje się wyrazy „sprzedawcy zobowiązanemu oraz”;</w:t>
      </w:r>
    </w:p>
    <w:p w:rsidR="00452B1E" w:rsidRPr="00420F67" w:rsidRDefault="00452B1E" w:rsidP="00452B1E">
      <w:pPr>
        <w:pStyle w:val="PKTpunkt"/>
      </w:pPr>
      <w:r w:rsidRPr="00A62C62">
        <w:t>3</w:t>
      </w:r>
      <w:r w:rsidR="007C6B1A">
        <w:t>3</w:t>
      </w:r>
      <w:r w:rsidRPr="00A62C62">
        <w:t>)</w:t>
      </w:r>
      <w:r w:rsidRPr="00A62C62">
        <w:tab/>
      </w:r>
      <w:r w:rsidRPr="00420F67">
        <w:t>w art. 93:</w:t>
      </w:r>
    </w:p>
    <w:p w:rsidR="00452B1E" w:rsidRPr="00A62C62" w:rsidRDefault="00452B1E" w:rsidP="00452B1E">
      <w:pPr>
        <w:pStyle w:val="LITlitera"/>
      </w:pPr>
      <w:r w:rsidRPr="00A62C62">
        <w:t>a)</w:t>
      </w:r>
      <w:r>
        <w:tab/>
      </w:r>
      <w:r w:rsidRPr="00A62C62">
        <w:t>w ust. 1 w pkt 4 wyrazy „w terminie 10 dni” zastępuje się wyrazami „w terminie 15 dni”,</w:t>
      </w:r>
    </w:p>
    <w:p w:rsidR="00452B1E" w:rsidRPr="00A62C62" w:rsidRDefault="00452B1E" w:rsidP="00452B1E">
      <w:pPr>
        <w:pStyle w:val="LITlitera"/>
      </w:pPr>
      <w:r w:rsidRPr="00A62C62">
        <w:t>b)</w:t>
      </w:r>
      <w:r>
        <w:tab/>
      </w:r>
      <w:r w:rsidRPr="00A62C62">
        <w:t>w ust. 2 w pkt 3 wyrazy „w terminie 10 dni” zastępuje się wyrazami „w terminie 15 dni”,</w:t>
      </w:r>
    </w:p>
    <w:p w:rsidR="00452B1E" w:rsidRPr="00A62C62" w:rsidRDefault="00452B1E" w:rsidP="00452B1E">
      <w:pPr>
        <w:pStyle w:val="LITlitera"/>
      </w:pPr>
      <w:r w:rsidRPr="00A62C62">
        <w:t>c)</w:t>
      </w:r>
      <w:r>
        <w:tab/>
      </w:r>
      <w:r w:rsidRPr="00A62C62">
        <w:t>ust. 12 otrzymuje brzmienie:</w:t>
      </w:r>
    </w:p>
    <w:p w:rsidR="00452B1E" w:rsidRPr="00A62C62" w:rsidRDefault="00452B1E" w:rsidP="00452B1E">
      <w:pPr>
        <w:pStyle w:val="ZLITUSTzmustliter"/>
      </w:pPr>
      <w:r w:rsidRPr="00A62C62">
        <w:t>„12. Dodatnie saldo obliczone zgodnie z ust. 1 p</w:t>
      </w:r>
      <w:r>
        <w:t>kt 4 albo ust. 2 pkt 3, które z </w:t>
      </w:r>
      <w:r w:rsidRPr="00A62C62">
        <w:t>uwzględnieniem ust. 11 nie zostało całkowicie rozliczone do końca danego okresu każdych pełnych trzech lat kalendarzowych</w:t>
      </w:r>
      <w:r>
        <w:t>, o których mowa w art. 83 ust. </w:t>
      </w:r>
      <w:r w:rsidRPr="00A62C62">
        <w:t>2, jest zwracane operatorowi rozliczeń energii odnawialnej, o któr</w:t>
      </w:r>
      <w:r>
        <w:t>ym mowa w </w:t>
      </w:r>
      <w:r w:rsidRPr="00A62C62">
        <w:t xml:space="preserve">art. 106, przez sprzedawcę zobowiązanego albo </w:t>
      </w:r>
      <w:r>
        <w:t>wytwórcę energii elektrycznej w </w:t>
      </w:r>
      <w:r w:rsidRPr="00A62C62">
        <w:t>instalacji odnawialnego źródła energii o łącznej mocy zainstalowanej elektrycznej nie mniejszej niż 500 kW albo wytwórcę energii elektrycznej wytworzonej z odnawialnych źródeł energii w instalacji odnawialnego źródła energii, o którym mowa w art. 70a ust. 2 lub art. 70b ust. 9 pkt 2, w terminie 6 miesięcy od zakończenia danego okresu.”;</w:t>
      </w:r>
    </w:p>
    <w:p w:rsidR="00452B1E" w:rsidRPr="00420F67" w:rsidRDefault="00452B1E" w:rsidP="00452B1E">
      <w:pPr>
        <w:pStyle w:val="PKTpunkt"/>
      </w:pPr>
      <w:r w:rsidRPr="00A62C62">
        <w:t>3</w:t>
      </w:r>
      <w:r w:rsidR="007C6B1A">
        <w:t>4</w:t>
      </w:r>
      <w:r w:rsidRPr="00A62C62">
        <w:t>)</w:t>
      </w:r>
      <w:r w:rsidRPr="00A62C62">
        <w:tab/>
      </w:r>
      <w:r w:rsidRPr="00420F67">
        <w:t>w art. 93a w ust. 5 w pkt 2 lit. b otrzymuje brzmienie:</w:t>
      </w:r>
    </w:p>
    <w:p w:rsidR="00452B1E" w:rsidRPr="00A62C62" w:rsidRDefault="00452B1E" w:rsidP="00452B1E">
      <w:pPr>
        <w:pStyle w:val="ZLITzmlitartykuempunktem"/>
      </w:pPr>
      <w:r w:rsidRPr="00A62C62">
        <w:lastRenderedPageBreak/>
        <w:t>„b)</w:t>
      </w:r>
      <w:r>
        <w:tab/>
      </w:r>
      <w:r w:rsidRPr="00A62C62">
        <w:t>złożenia zmiany deklaracji na podstawie art. 184b ust. 1 albo ust. 1a”;</w:t>
      </w:r>
    </w:p>
    <w:p w:rsidR="00452B1E" w:rsidRPr="00420F67" w:rsidRDefault="00452B1E" w:rsidP="00452B1E">
      <w:pPr>
        <w:pStyle w:val="PKTpunkt"/>
      </w:pPr>
      <w:r w:rsidRPr="00A62C62">
        <w:t>3</w:t>
      </w:r>
      <w:r w:rsidR="007C6B1A">
        <w:t>5</w:t>
      </w:r>
      <w:r w:rsidRPr="00A62C62">
        <w:t>)</w:t>
      </w:r>
      <w:r w:rsidRPr="00A62C62">
        <w:tab/>
      </w:r>
      <w:r w:rsidRPr="00420F67">
        <w:t>w art. 94 w ust. 2 w pkt 2 wyrazy „art. 72 ust. 2” zastępu</w:t>
      </w:r>
      <w:r>
        <w:t>je się wyrazami „art. 184h ust. </w:t>
      </w:r>
      <w:r w:rsidRPr="00420F67">
        <w:t>1”;</w:t>
      </w:r>
    </w:p>
    <w:p w:rsidR="00452B1E" w:rsidRPr="00420F67" w:rsidRDefault="00452B1E" w:rsidP="00452B1E">
      <w:pPr>
        <w:pStyle w:val="PKTpunkt"/>
      </w:pPr>
      <w:r w:rsidRPr="00A62C62">
        <w:t>3</w:t>
      </w:r>
      <w:r w:rsidR="007C6B1A">
        <w:t>6</w:t>
      </w:r>
      <w:r w:rsidRPr="00A62C62">
        <w:t>)</w:t>
      </w:r>
      <w:r w:rsidRPr="00A62C62">
        <w:tab/>
      </w:r>
      <w:r w:rsidRPr="00420F67">
        <w:t>tytuł rozdziału 7 otrzymuje brzmienie:</w:t>
      </w:r>
    </w:p>
    <w:p w:rsidR="00452B1E" w:rsidRPr="00A62C62" w:rsidRDefault="00452B1E" w:rsidP="00452B1E">
      <w:pPr>
        <w:pStyle w:val="ZFRAGzmfragmentunpzdaniaartykuempunktem"/>
      </w:pPr>
      <w:r w:rsidRPr="00A62C62">
        <w:t>„Warunki i tryb wydawania certyfikatów instalatorom instalacji odnawialnego źródła energii oraz akredytowania organizatorów szkoleń”;</w:t>
      </w:r>
    </w:p>
    <w:p w:rsidR="00452B1E" w:rsidRPr="00420F67" w:rsidRDefault="00452B1E" w:rsidP="00452B1E">
      <w:pPr>
        <w:pStyle w:val="PKTpunkt"/>
      </w:pPr>
      <w:r w:rsidRPr="00A62C62">
        <w:t>3</w:t>
      </w:r>
      <w:r w:rsidR="007C6B1A">
        <w:t>7</w:t>
      </w:r>
      <w:r w:rsidRPr="00A62C62">
        <w:t>)</w:t>
      </w:r>
      <w:r w:rsidRPr="00A62C62">
        <w:tab/>
      </w:r>
      <w:r w:rsidRPr="00420F67">
        <w:t>użyte w art.</w:t>
      </w:r>
      <w:r>
        <w:t xml:space="preserve"> </w:t>
      </w:r>
      <w:r w:rsidRPr="00420F67">
        <w:t>136 w</w:t>
      </w:r>
      <w:r>
        <w:t xml:space="preserve"> </w:t>
      </w:r>
      <w:r w:rsidRPr="00420F67">
        <w:t>ust.</w:t>
      </w:r>
      <w:r>
        <w:t xml:space="preserve"> </w:t>
      </w:r>
      <w:r w:rsidRPr="00420F67">
        <w:t>1 w</w:t>
      </w:r>
      <w:r>
        <w:t xml:space="preserve"> </w:t>
      </w:r>
      <w:r w:rsidRPr="00420F67">
        <w:t>pkt 2 i w</w:t>
      </w:r>
      <w:r>
        <w:t xml:space="preserve"> </w:t>
      </w:r>
      <w:r w:rsidRPr="00420F67">
        <w:t>ust.</w:t>
      </w:r>
      <w:r>
        <w:t xml:space="preserve"> </w:t>
      </w:r>
      <w:r w:rsidRPr="00420F67">
        <w:t>3 w</w:t>
      </w:r>
      <w:r>
        <w:t xml:space="preserve"> </w:t>
      </w:r>
      <w:r w:rsidRPr="00420F67">
        <w:t>pkt 3, w art.</w:t>
      </w:r>
      <w:r>
        <w:t xml:space="preserve"> 141 w ust. 1 w pkt 4, w art. </w:t>
      </w:r>
      <w:r w:rsidRPr="00420F67">
        <w:t>142 w pkt 3, w art.</w:t>
      </w:r>
      <w:r>
        <w:t xml:space="preserve"> </w:t>
      </w:r>
      <w:r w:rsidRPr="00420F67">
        <w:t>143 w</w:t>
      </w:r>
      <w:r>
        <w:t xml:space="preserve"> </w:t>
      </w:r>
      <w:r w:rsidRPr="00420F67">
        <w:t>ust.</w:t>
      </w:r>
      <w:r>
        <w:t xml:space="preserve"> </w:t>
      </w:r>
      <w:r w:rsidRPr="00420F67">
        <w:t>2 w pkt 3 we wpro</w:t>
      </w:r>
      <w:r>
        <w:t>wadzeniu do wyliczenia i w lit. </w:t>
      </w:r>
      <w:r w:rsidRPr="00420F67">
        <w:t>b, w art.</w:t>
      </w:r>
      <w:r>
        <w:t xml:space="preserve"> </w:t>
      </w:r>
      <w:r w:rsidRPr="00420F67">
        <w:t>145 w ust. 1 we wprowadzeniu do w</w:t>
      </w:r>
      <w:r>
        <w:t>yliczenia i w pkt 1 oraz w art. </w:t>
      </w:r>
      <w:r w:rsidRPr="00420F67">
        <w:t>152 w części wspólnej, w różnej liczbie i różnym przypadku, wyrazy „mała instalacja” zastępuje się użytymi w odpowiedniej liczbie i odpowiednim przypadku wyrazami „mała instalacja, której łączna moc zainstalowana el</w:t>
      </w:r>
      <w:r>
        <w:t>ektryczna jest mniejsza niż 500 </w:t>
      </w:r>
      <w:r w:rsidRPr="00420F67">
        <w:t>kW, albo o mocy osiągalnej cieplnej w skojarzeniu nie większej niż 900 kW, w której łączna moc zainstalowana elektryczna jest mniejsza niż 500 kW”;</w:t>
      </w:r>
    </w:p>
    <w:p w:rsidR="00452B1E" w:rsidRPr="00420F67" w:rsidRDefault="007C6B1A" w:rsidP="00452B1E">
      <w:pPr>
        <w:pStyle w:val="PKTpunkt"/>
      </w:pPr>
      <w:r>
        <w:t>38</w:t>
      </w:r>
      <w:r w:rsidR="00452B1E" w:rsidRPr="00A62C62">
        <w:t>)</w:t>
      </w:r>
      <w:r w:rsidR="00452B1E" w:rsidRPr="00A62C62">
        <w:tab/>
      </w:r>
      <w:r w:rsidR="00452B1E" w:rsidRPr="00420F67">
        <w:t>w art.</w:t>
      </w:r>
      <w:r w:rsidR="00452B1E">
        <w:t xml:space="preserve"> </w:t>
      </w:r>
      <w:r w:rsidR="00452B1E" w:rsidRPr="00420F67">
        <w:t>168:</w:t>
      </w:r>
    </w:p>
    <w:p w:rsidR="00452B1E" w:rsidRPr="00A62C62" w:rsidRDefault="00452B1E" w:rsidP="00452B1E">
      <w:pPr>
        <w:pStyle w:val="LITlitera"/>
      </w:pPr>
      <w:r w:rsidRPr="00A62C62">
        <w:t>a)</w:t>
      </w:r>
      <w:r>
        <w:tab/>
        <w:t xml:space="preserve">w </w:t>
      </w:r>
      <w:r w:rsidRPr="00A62C62">
        <w:t>pkt</w:t>
      </w:r>
      <w:r>
        <w:t xml:space="preserve"> </w:t>
      </w:r>
      <w:r w:rsidRPr="00A62C62">
        <w:t>15 po wyrazach „art. 79 ust.</w:t>
      </w:r>
      <w:r>
        <w:t xml:space="preserve"> </w:t>
      </w:r>
      <w:r w:rsidRPr="00A62C62">
        <w:t>3 pkt</w:t>
      </w:r>
      <w:r>
        <w:t xml:space="preserve"> </w:t>
      </w:r>
      <w:r w:rsidRPr="00A62C62">
        <w:t>8,” dodaje się wyrazy „albo po wypełnieniu tego zobowiązania z</w:t>
      </w:r>
      <w:r>
        <w:t xml:space="preserve"> </w:t>
      </w:r>
      <w:r w:rsidRPr="00A62C62">
        <w:t>uwzględnieniem przedłużenia terminu, o</w:t>
      </w:r>
      <w:r>
        <w:t xml:space="preserve"> </w:t>
      </w:r>
      <w:r w:rsidRPr="00A62C62">
        <w:t>którym mowa w</w:t>
      </w:r>
      <w:r>
        <w:t xml:space="preserve"> </w:t>
      </w:r>
      <w:r w:rsidRPr="00A62C62">
        <w:t>art.</w:t>
      </w:r>
      <w:r>
        <w:t xml:space="preserve"> </w:t>
      </w:r>
      <w:r w:rsidRPr="00A62C62">
        <w:t>79a ust.</w:t>
      </w:r>
      <w:r>
        <w:t xml:space="preserve"> </w:t>
      </w:r>
      <w:r w:rsidRPr="00A62C62">
        <w:t>1,”,</w:t>
      </w:r>
    </w:p>
    <w:p w:rsidR="00452B1E" w:rsidRPr="00A62C62" w:rsidRDefault="00452B1E" w:rsidP="00452B1E">
      <w:pPr>
        <w:pStyle w:val="LITlitera"/>
      </w:pPr>
      <w:r w:rsidRPr="00A62C62">
        <w:t>b)</w:t>
      </w:r>
      <w:r>
        <w:tab/>
        <w:t xml:space="preserve">w </w:t>
      </w:r>
      <w:r w:rsidRPr="00A62C62">
        <w:t>pkt 23 skreśla się wyrazy „w art. 21 ust. 1 lub 2,”;</w:t>
      </w:r>
    </w:p>
    <w:p w:rsidR="00452B1E" w:rsidRPr="00420F67" w:rsidRDefault="007C6B1A" w:rsidP="00452B1E">
      <w:pPr>
        <w:pStyle w:val="PKTpunkt"/>
      </w:pPr>
      <w:r>
        <w:t>39</w:t>
      </w:r>
      <w:r w:rsidR="00452B1E" w:rsidRPr="00A62C62">
        <w:t>)</w:t>
      </w:r>
      <w:r w:rsidR="00452B1E" w:rsidRPr="00A62C62">
        <w:tab/>
      </w:r>
      <w:r w:rsidR="00452B1E" w:rsidRPr="00420F67">
        <w:t>w art.</w:t>
      </w:r>
      <w:r w:rsidR="00452B1E">
        <w:t xml:space="preserve"> </w:t>
      </w:r>
      <w:r w:rsidR="00452B1E" w:rsidRPr="00420F67">
        <w:t>184b:</w:t>
      </w:r>
    </w:p>
    <w:p w:rsidR="00452B1E" w:rsidRPr="00420F67" w:rsidRDefault="00452B1E" w:rsidP="00452B1E">
      <w:pPr>
        <w:pStyle w:val="LITlitera"/>
      </w:pPr>
      <w:r w:rsidRPr="00A62C62">
        <w:t>a)</w:t>
      </w:r>
      <w:r>
        <w:tab/>
      </w:r>
      <w:r w:rsidRPr="00420F67">
        <w:t>po ust. 1 dodaje się ust. 1a w brzmieniu:</w:t>
      </w:r>
    </w:p>
    <w:p w:rsidR="00452B1E" w:rsidRPr="00A62C62" w:rsidRDefault="00452B1E" w:rsidP="00452B1E">
      <w:pPr>
        <w:pStyle w:val="ZLITUSTzmustliter"/>
      </w:pPr>
      <w:r w:rsidRPr="00A62C62">
        <w:t>„1a. Wytwórca, o</w:t>
      </w:r>
      <w:r>
        <w:t xml:space="preserve"> </w:t>
      </w:r>
      <w:r w:rsidRPr="00A62C62">
        <w:t>którym mowa w</w:t>
      </w:r>
      <w:r>
        <w:t xml:space="preserve"> </w:t>
      </w:r>
      <w:r w:rsidRPr="00A62C62">
        <w:t>art.</w:t>
      </w:r>
      <w:r>
        <w:t xml:space="preserve"> </w:t>
      </w:r>
      <w:r w:rsidRPr="00A62C62">
        <w:t>70a ust.</w:t>
      </w:r>
      <w:r>
        <w:t xml:space="preserve"> </w:t>
      </w:r>
      <w:r w:rsidRPr="00A62C62">
        <w:t>1 lub 2, który przed dniem 1</w:t>
      </w:r>
      <w:r>
        <w:t xml:space="preserve"> </w:t>
      </w:r>
      <w:r w:rsidRPr="00A62C62">
        <w:t>stycznia 2019</w:t>
      </w:r>
      <w:r>
        <w:t xml:space="preserve"> </w:t>
      </w:r>
      <w:r w:rsidRPr="00A62C62">
        <w:t>r. złożył deklarację, o</w:t>
      </w:r>
      <w:r>
        <w:t xml:space="preserve"> </w:t>
      </w:r>
      <w:r w:rsidRPr="00A62C62">
        <w:t>której mowa w</w:t>
      </w:r>
      <w:r>
        <w:t xml:space="preserve"> </w:t>
      </w:r>
      <w:r w:rsidRPr="00A62C62">
        <w:t>art.</w:t>
      </w:r>
      <w:r>
        <w:t xml:space="preserve"> </w:t>
      </w:r>
      <w:r w:rsidRPr="00A62C62">
        <w:t>70b ust.</w:t>
      </w:r>
      <w:r>
        <w:t xml:space="preserve"> </w:t>
      </w:r>
      <w:r w:rsidRPr="00A62C62">
        <w:t>1, i</w:t>
      </w:r>
      <w:r>
        <w:t xml:space="preserve"> </w:t>
      </w:r>
      <w:r w:rsidRPr="00A62C62">
        <w:t>do dnia 1</w:t>
      </w:r>
      <w:r>
        <w:t xml:space="preserve"> </w:t>
      </w:r>
      <w:r w:rsidRPr="00A62C62">
        <w:t>lipca 2019</w:t>
      </w:r>
      <w:r>
        <w:t xml:space="preserve"> </w:t>
      </w:r>
      <w:r w:rsidRPr="00A62C62">
        <w:t>r. uzyskał zaświadczenie, o</w:t>
      </w:r>
      <w:r>
        <w:t xml:space="preserve"> </w:t>
      </w:r>
      <w:r w:rsidRPr="00A62C62">
        <w:t>którym mowa w</w:t>
      </w:r>
      <w:r>
        <w:t xml:space="preserve"> </w:t>
      </w:r>
      <w:r w:rsidRPr="00A62C62">
        <w:t>art.</w:t>
      </w:r>
      <w:r>
        <w:t xml:space="preserve"> </w:t>
      </w:r>
      <w:r w:rsidRPr="00A62C62">
        <w:t>70b ust.</w:t>
      </w:r>
      <w:r>
        <w:t xml:space="preserve"> </w:t>
      </w:r>
      <w:r w:rsidRPr="00A62C62">
        <w:t>8, może, w</w:t>
      </w:r>
      <w:r>
        <w:t xml:space="preserve"> </w:t>
      </w:r>
      <w:r w:rsidRPr="00A62C62">
        <w:t>terminie do dnia 31 grudnia 2021</w:t>
      </w:r>
      <w:r>
        <w:t xml:space="preserve"> </w:t>
      </w:r>
      <w:r w:rsidRPr="00A62C62">
        <w:t>r. zmienić tę deklarację przez</w:t>
      </w:r>
      <w:r w:rsidR="0002392F">
        <w:t xml:space="preserve"> </w:t>
      </w:r>
      <w:r w:rsidR="0002392F" w:rsidRPr="00A62C62">
        <w:t>zmianę rodzaju instalacji, o której mowa w</w:t>
      </w:r>
      <w:r w:rsidR="0008665A">
        <w:t xml:space="preserve"> </w:t>
      </w:r>
      <w:r w:rsidR="0008665A" w:rsidRPr="00A62C62">
        <w:t>art. 77</w:t>
      </w:r>
      <w:r w:rsidR="0008665A">
        <w:t xml:space="preserve"> ust. 5</w:t>
      </w:r>
      <w:r w:rsidRPr="00A62C62">
        <w:t>:</w:t>
      </w:r>
    </w:p>
    <w:p w:rsidR="00452B1E" w:rsidRPr="00A62C62" w:rsidRDefault="00452B1E" w:rsidP="00452B1E">
      <w:pPr>
        <w:pStyle w:val="ZLITPKTzmpktliter"/>
      </w:pPr>
      <w:r>
        <w:t>1)</w:t>
      </w:r>
      <w:r w:rsidRPr="00A62C62">
        <w:tab/>
      </w:r>
      <w:r>
        <w:t>pkt 1, na instalację, o </w:t>
      </w:r>
      <w:r w:rsidRPr="00A62C62">
        <w:t>której mowa w art. 77 ust. 5 pkt 1a;</w:t>
      </w:r>
    </w:p>
    <w:p w:rsidR="00452B1E" w:rsidRPr="00A62C62" w:rsidRDefault="00452B1E" w:rsidP="00452B1E">
      <w:pPr>
        <w:pStyle w:val="ZLITPKTzmpktliter"/>
      </w:pPr>
      <w:r>
        <w:t>2)</w:t>
      </w:r>
      <w:r w:rsidRPr="00A62C62">
        <w:tab/>
        <w:t>pkt 2,</w:t>
      </w:r>
      <w:r>
        <w:t xml:space="preserve"> na instalację, o </w:t>
      </w:r>
      <w:r w:rsidRPr="00A62C62">
        <w:t>której mowa w art. 77 ust. 5 pkt 2a;</w:t>
      </w:r>
    </w:p>
    <w:p w:rsidR="00452B1E" w:rsidRPr="00A62C62" w:rsidRDefault="00452B1E" w:rsidP="00452B1E">
      <w:pPr>
        <w:pStyle w:val="ZLITPKTzmpktliter"/>
      </w:pPr>
      <w:r>
        <w:t>3)</w:t>
      </w:r>
      <w:r w:rsidRPr="00A62C62">
        <w:tab/>
      </w:r>
      <w:r>
        <w:t>pkt 3, na instalację, o </w:t>
      </w:r>
      <w:r w:rsidRPr="00A62C62">
        <w:t>której mowa w art. 77 ust. 5 pkt 3a;</w:t>
      </w:r>
    </w:p>
    <w:p w:rsidR="00452B1E" w:rsidRPr="00A62C62" w:rsidRDefault="00452B1E" w:rsidP="00452B1E">
      <w:pPr>
        <w:pStyle w:val="ZLITPKTzmpktliter"/>
      </w:pPr>
      <w:r>
        <w:t>4)</w:t>
      </w:r>
      <w:r w:rsidRPr="00A62C62">
        <w:tab/>
        <w:t>pkt 4, na instal</w:t>
      </w:r>
      <w:r>
        <w:t>ację, o </w:t>
      </w:r>
      <w:r w:rsidRPr="00A62C62">
        <w:t>której mowa w art. 77 ust. 5 pkt 4a;</w:t>
      </w:r>
    </w:p>
    <w:p w:rsidR="00452B1E" w:rsidRPr="00A62C62" w:rsidRDefault="00452B1E" w:rsidP="00452B1E">
      <w:pPr>
        <w:pStyle w:val="ZLITPKTzmpktliter"/>
      </w:pPr>
      <w:r>
        <w:t>5)</w:t>
      </w:r>
      <w:r w:rsidRPr="00A62C62">
        <w:tab/>
      </w:r>
      <w:r>
        <w:t>pkt 6, na instalację, o </w:t>
      </w:r>
      <w:r w:rsidRPr="00A62C62">
        <w:t>której mowa w art. 77 ust. 5 pkt 6a;</w:t>
      </w:r>
    </w:p>
    <w:p w:rsidR="00452B1E" w:rsidRPr="00A62C62" w:rsidRDefault="00452B1E" w:rsidP="00452B1E">
      <w:pPr>
        <w:pStyle w:val="ZLITPKTzmpktliter"/>
      </w:pPr>
      <w:r>
        <w:t>6)</w:t>
      </w:r>
      <w:r w:rsidRPr="00A62C62">
        <w:tab/>
      </w:r>
      <w:r>
        <w:t>pkt 8, na instalację, o </w:t>
      </w:r>
      <w:r w:rsidRPr="00A62C62">
        <w:t>której mowa w art. 77 ust. 5 pkt 8a;</w:t>
      </w:r>
    </w:p>
    <w:p w:rsidR="00452B1E" w:rsidRPr="00A62C62" w:rsidRDefault="00452B1E" w:rsidP="00452B1E">
      <w:pPr>
        <w:pStyle w:val="ZLITPKTzmpktliter"/>
      </w:pPr>
      <w:r>
        <w:t>7)</w:t>
      </w:r>
      <w:r w:rsidRPr="00A62C62">
        <w:tab/>
      </w:r>
      <w:r>
        <w:t>pkt 9, na instalację, o </w:t>
      </w:r>
      <w:r w:rsidRPr="00A62C62">
        <w:t>której mowa w art. 77 ust. 5 pkt 9a;</w:t>
      </w:r>
    </w:p>
    <w:p w:rsidR="00452B1E" w:rsidRPr="00A62C62" w:rsidRDefault="00452B1E" w:rsidP="00452B1E">
      <w:pPr>
        <w:pStyle w:val="ZLITPKTzmpktliter"/>
      </w:pPr>
      <w:r>
        <w:lastRenderedPageBreak/>
        <w:t>8)</w:t>
      </w:r>
      <w:r w:rsidRPr="00A62C62">
        <w:tab/>
        <w:t>pkt 10, na instalację, o której mowa w art. 77 ust. 5 pkt 10a.”,</w:t>
      </w:r>
    </w:p>
    <w:p w:rsidR="00452B1E" w:rsidRPr="00A62C62" w:rsidRDefault="00452B1E" w:rsidP="00452B1E">
      <w:pPr>
        <w:pStyle w:val="LITlitera"/>
      </w:pPr>
      <w:r w:rsidRPr="00A62C62">
        <w:t>b)</w:t>
      </w:r>
      <w:r>
        <w:tab/>
      </w:r>
      <w:r w:rsidRPr="00A62C62">
        <w:t>w ust. 2 po wyrazach „o którym mowa w ust. 1” dodaje się wyrazy „i 1a”,</w:t>
      </w:r>
    </w:p>
    <w:p w:rsidR="00452B1E" w:rsidRPr="00A62C62" w:rsidRDefault="00452B1E" w:rsidP="00452B1E">
      <w:pPr>
        <w:pStyle w:val="LITlitera"/>
      </w:pPr>
      <w:r w:rsidRPr="00A62C62">
        <w:t>c)</w:t>
      </w:r>
      <w:r>
        <w:tab/>
      </w:r>
      <w:r w:rsidRPr="00A62C62">
        <w:t>w ust. 3 po wyrazach „o którym mowa w ust. 1” dodaje się wyrazy „i 1a”,</w:t>
      </w:r>
    </w:p>
    <w:p w:rsidR="00452B1E" w:rsidRPr="00A62C62" w:rsidRDefault="00452B1E" w:rsidP="00452B1E">
      <w:pPr>
        <w:pStyle w:val="LITlitera"/>
      </w:pPr>
      <w:r w:rsidRPr="00A62C62">
        <w:t>d)</w:t>
      </w:r>
      <w:r>
        <w:tab/>
      </w:r>
      <w:r w:rsidRPr="00A62C62">
        <w:t>w ust. 4 po wyrazach „o którym mowa w ust. 1” dodaje się wyrazy „i 1a”;</w:t>
      </w:r>
    </w:p>
    <w:p w:rsidR="00452B1E" w:rsidRPr="00420F67" w:rsidRDefault="007C6B1A" w:rsidP="00452B1E">
      <w:pPr>
        <w:pStyle w:val="PKTpunkt"/>
      </w:pPr>
      <w:r>
        <w:t>40</w:t>
      </w:r>
      <w:r w:rsidR="00452B1E" w:rsidRPr="00A62C62">
        <w:t>)</w:t>
      </w:r>
      <w:r w:rsidR="00452B1E" w:rsidRPr="00A62C62">
        <w:tab/>
      </w:r>
      <w:r w:rsidR="00452B1E" w:rsidRPr="00420F67">
        <w:t>po art. 184g dodaje się art. 184h i art. 184i w brzmieniu:</w:t>
      </w:r>
    </w:p>
    <w:p w:rsidR="00452B1E" w:rsidRPr="00A62C62" w:rsidRDefault="00452B1E" w:rsidP="00452B1E">
      <w:pPr>
        <w:pStyle w:val="ZARTzmartartykuempunktem"/>
      </w:pPr>
      <w:r w:rsidRPr="00A62C62">
        <w:t xml:space="preserve">„Art. 184h. 1. Rada Ministrów określi, w drodze rozporządzenia, maksymalne ilości i wartości energii elektrycznej z odnawialnych źródeł energii, które mogą zostać sprzedane w drodze aukcji w poszczególnych następujących po sobie latach kalendarzowych 2022–2027, </w:t>
      </w:r>
      <w:bookmarkStart w:id="15" w:name="_Hlk45815064"/>
      <w:r w:rsidRPr="00A62C62">
        <w:t>przez wytwórców określonych w art. 72 ust. 1</w:t>
      </w:r>
      <w:bookmarkEnd w:id="15"/>
      <w:r w:rsidRPr="00A62C62">
        <w:t>, przy czym ilość i wartość tej energii elektrycznej obejmuje ekwiwalentną ilość energii elektrycznej wynikającą z przeliczenia biogazu rolniczego, zgodnie z przepisami wydanymi na podstawie art. 62.</w:t>
      </w:r>
    </w:p>
    <w:p w:rsidR="00452B1E" w:rsidRPr="00A62C62" w:rsidRDefault="00452B1E" w:rsidP="00452B1E">
      <w:pPr>
        <w:pStyle w:val="ZUSTzmustartykuempunktem"/>
      </w:pPr>
      <w:r w:rsidRPr="00A62C62">
        <w:t xml:space="preserve">2. Rada Ministrów, przy określeniu maksymalnej ilości i wartości energii elektrycznej z odnawialnych źródeł energii, o której mowa w ust. 1, bierze pod uwagę: </w:t>
      </w:r>
    </w:p>
    <w:p w:rsidR="00452B1E" w:rsidRPr="00A62C62" w:rsidRDefault="00452B1E" w:rsidP="00452B1E">
      <w:pPr>
        <w:pStyle w:val="ZPKTzmpktartykuempunktem"/>
      </w:pPr>
      <w:r w:rsidRPr="00A62C62">
        <w:t>1)</w:t>
      </w:r>
      <w:r w:rsidRPr="00A62C62">
        <w:tab/>
        <w:t>politykę energetyczną państwa oraz dotychczasowy udział energii i paliw wytworzonych w instalacjach odnawialn</w:t>
      </w:r>
      <w:r>
        <w:t>ego źródła energii zużywanych w </w:t>
      </w:r>
      <w:r w:rsidRPr="00A62C62">
        <w:t>energetyce oraz w transporcie;</w:t>
      </w:r>
    </w:p>
    <w:p w:rsidR="00452B1E" w:rsidRPr="00A62C62" w:rsidRDefault="00452B1E" w:rsidP="00452B1E">
      <w:pPr>
        <w:pStyle w:val="ZPKTzmpktartykuempunktem"/>
      </w:pPr>
      <w:r w:rsidRPr="00A62C62">
        <w:t>2)</w:t>
      </w:r>
      <w:r w:rsidRPr="00A62C62">
        <w:tab/>
        <w:t>bezpieczeństwo funkcjonowania systemu elektroenergetycznego, jak również zobowiązania wynikające z umów międzynarodowych;</w:t>
      </w:r>
    </w:p>
    <w:p w:rsidR="00452B1E" w:rsidRPr="00A62C62" w:rsidRDefault="00452B1E" w:rsidP="00452B1E">
      <w:pPr>
        <w:pStyle w:val="ZPKTzmpktartykuempunktem"/>
      </w:pPr>
      <w:r w:rsidRPr="00A62C62">
        <w:t>3)</w:t>
      </w:r>
      <w:r w:rsidRPr="00A62C62">
        <w:tab/>
        <w:t>potrzebę ochrony środowiska naturalnego, w tym zmniejszenia zanieczyszczenia azotem pochodzenia rolniczego, a także redukcji emisji zanieczyszczeń atmosferycznych, w szczególności metanu;</w:t>
      </w:r>
    </w:p>
    <w:p w:rsidR="00452B1E" w:rsidRPr="00A62C62" w:rsidRDefault="00452B1E" w:rsidP="00452B1E">
      <w:pPr>
        <w:pStyle w:val="ZPKTzmpktartykuempunktem"/>
      </w:pPr>
      <w:r w:rsidRPr="00A62C62">
        <w:t>4)</w:t>
      </w:r>
      <w:r w:rsidRPr="00A62C62">
        <w:tab/>
        <w:t>potrzebę zapewnienia zrównoważonego gospodarowania zasobami wodnymi;</w:t>
      </w:r>
    </w:p>
    <w:p w:rsidR="00452B1E" w:rsidRPr="00A62C62" w:rsidRDefault="00452B1E" w:rsidP="00452B1E">
      <w:pPr>
        <w:pStyle w:val="ZPKTzmpktartykuempunktem"/>
      </w:pPr>
      <w:r w:rsidRPr="00A62C62">
        <w:t>5)</w:t>
      </w:r>
      <w:r w:rsidRPr="00A62C62">
        <w:tab/>
        <w:t>cele gospodarcze i społeczne, w tym udział wykorzystywanych technologii do wytwarzania energii lub paliw z odnawialnych źródeł energii w tworzeniu nowych miejsc pracy;</w:t>
      </w:r>
    </w:p>
    <w:p w:rsidR="00452B1E" w:rsidRPr="00A62C62" w:rsidRDefault="00452B1E" w:rsidP="00452B1E">
      <w:pPr>
        <w:pStyle w:val="ZPKTzmpktartykuempunktem"/>
      </w:pPr>
      <w:r w:rsidRPr="00A62C62">
        <w:t>6)</w:t>
      </w:r>
      <w:r w:rsidRPr="00A62C62">
        <w:tab/>
        <w:t>potrzebę efektywnego wykorzystania energii pierwotnej uzyskanej w wyniku jednoczesnego wytwarzania energii elektrycznej, ciepła, chłodu lub paliw pochodzących ze źródeł odnawialnych.</w:t>
      </w:r>
    </w:p>
    <w:p w:rsidR="00452B1E" w:rsidRPr="00A62C62" w:rsidRDefault="00452B1E" w:rsidP="00452B1E">
      <w:pPr>
        <w:pStyle w:val="ZUSTzmustartykuempunktem"/>
      </w:pPr>
      <w:r w:rsidRPr="00A62C62">
        <w:t>3. Rada Ministrów może zmienić maksymalną:</w:t>
      </w:r>
    </w:p>
    <w:p w:rsidR="00452B1E" w:rsidRPr="00A62C62" w:rsidRDefault="00452B1E" w:rsidP="00452B1E">
      <w:pPr>
        <w:pStyle w:val="ZPKTzmpktartykuempunktem"/>
      </w:pPr>
      <w:r w:rsidRPr="00A62C62">
        <w:t>1)</w:t>
      </w:r>
      <w:r w:rsidRPr="00A62C62">
        <w:tab/>
        <w:t>ilość energii elektrycznej</w:t>
      </w:r>
      <w:r w:rsidRPr="00A62C62" w:rsidDel="002E69F3">
        <w:t xml:space="preserve"> </w:t>
      </w:r>
      <w:r w:rsidRPr="00A62C62">
        <w:t>określoną na poszczegó</w:t>
      </w:r>
      <w:r>
        <w:t>lne lata kalendarzowe zgodnie z </w:t>
      </w:r>
      <w:r w:rsidRPr="00A62C62">
        <w:t xml:space="preserve">ust. 1 </w:t>
      </w:r>
      <w:r w:rsidR="000762DE">
        <w:t xml:space="preserve">i 2 </w:t>
      </w:r>
      <w:r w:rsidRPr="00A62C62">
        <w:t>wyłącznie przez zwiększenie tej ilości;</w:t>
      </w:r>
    </w:p>
    <w:p w:rsidR="00452B1E" w:rsidRPr="00A62C62" w:rsidRDefault="00452B1E" w:rsidP="00452B1E">
      <w:pPr>
        <w:pStyle w:val="ZPKTzmpktartykuempunktem"/>
      </w:pPr>
      <w:r w:rsidRPr="00A62C62">
        <w:lastRenderedPageBreak/>
        <w:t>2)</w:t>
      </w:r>
      <w:r w:rsidRPr="00A62C62">
        <w:tab/>
        <w:t>wartość energii elektrycznej określoną na poszczególne lata kalendarzowe zgodnie z ust. 1</w:t>
      </w:r>
      <w:r w:rsidR="000762DE">
        <w:t xml:space="preserve"> i 2 oraz</w:t>
      </w:r>
      <w:r w:rsidRPr="00A62C62">
        <w:t xml:space="preserve"> biorąc pod uwagę wartość cen referencyjnych określonych w przepisach wydanych na podstawie art. 77 ust. 3, na dany rok, lub w związku ze zwiększeniem zgodnie z pkt 1 maksymalnych ilości energii elektrycznej określonych na poszczególne lata kalendarzowe.</w:t>
      </w:r>
      <w:bookmarkStart w:id="16" w:name="_Hlk46911766"/>
    </w:p>
    <w:bookmarkEnd w:id="16"/>
    <w:p w:rsidR="00452B1E" w:rsidRPr="00A62C62" w:rsidRDefault="00452B1E" w:rsidP="00452B1E">
      <w:pPr>
        <w:pStyle w:val="ZUSTzmustartykuempunktem"/>
      </w:pPr>
      <w:r w:rsidRPr="00A62C62">
        <w:t>4. Określona przez Radę Ministrów maksymalna</w:t>
      </w:r>
      <w:r>
        <w:t xml:space="preserve"> wartość energii elektrycznej z </w:t>
      </w:r>
      <w:r w:rsidRPr="00A62C62">
        <w:t>odnawialnych źródeł energii, o której mowa w ust. 1, nie uwzględnia zasady corocznej waloryzacji cen sprzedaży energii elektryczne</w:t>
      </w:r>
      <w:r>
        <w:t>j, o której mowa w art. 92 ust. </w:t>
      </w:r>
      <w:r w:rsidRPr="00A62C62">
        <w:t xml:space="preserve">10, średniorocznym wskaźnikiem cen towarów </w:t>
      </w:r>
      <w:r>
        <w:t>i usług konsumpcyjnych ogółem z </w:t>
      </w:r>
      <w:r w:rsidRPr="00A62C62">
        <w:t>poprzedniego roku kalendarzowego.</w:t>
      </w:r>
    </w:p>
    <w:p w:rsidR="00452B1E" w:rsidRPr="00A62C62" w:rsidRDefault="00452B1E" w:rsidP="00452B1E">
      <w:pPr>
        <w:pStyle w:val="ZARTzmartartykuempunktem"/>
      </w:pPr>
      <w:r w:rsidRPr="00A62C62">
        <w:t>Art. 184i. Dla energii elektrycznej z odnawialnych źródeł energii wytworzonej do dnia 31 grudnia 2025 r. w instalacji, o której mowa w art. 44 ust. 8, z wyłączeniem energii elektrycznej z odnawialnych źródeł energii wytworzonej w dedykowanej instalacji spalania wielopaliwowego, przysługuje świadectwo pochodzenia skorygowane współczynnikiem 0,5.”;</w:t>
      </w:r>
    </w:p>
    <w:p w:rsidR="00452B1E" w:rsidRPr="00420F67" w:rsidRDefault="00452B1E" w:rsidP="00452B1E">
      <w:pPr>
        <w:pStyle w:val="PKTpunkt"/>
      </w:pPr>
      <w:r w:rsidRPr="00A62C62">
        <w:t>4</w:t>
      </w:r>
      <w:r w:rsidR="007C6B1A">
        <w:t>1</w:t>
      </w:r>
      <w:r w:rsidRPr="00A62C62">
        <w:t>)</w:t>
      </w:r>
      <w:r w:rsidRPr="00A62C62">
        <w:tab/>
      </w:r>
      <w:r w:rsidRPr="00420F67">
        <w:t>w art. 220:</w:t>
      </w:r>
    </w:p>
    <w:p w:rsidR="00452B1E" w:rsidRPr="00420F67" w:rsidRDefault="00452B1E" w:rsidP="00452B1E">
      <w:pPr>
        <w:pStyle w:val="LITlitera"/>
      </w:pPr>
      <w:r w:rsidRPr="00A62C62">
        <w:t>a)</w:t>
      </w:r>
      <w:r>
        <w:tab/>
      </w:r>
      <w:r w:rsidRPr="00A62C62">
        <w:t xml:space="preserve">w ust. 1 </w:t>
      </w:r>
      <w:r w:rsidR="000762DE">
        <w:t xml:space="preserve">w pkt 6 średnik zastępuje się kropką i </w:t>
      </w:r>
      <w:r w:rsidRPr="00A62C62">
        <w:t>uchyla się pkt 7</w:t>
      </w:r>
      <w:r>
        <w:t>–</w:t>
      </w:r>
      <w:r w:rsidRPr="00A62C62">
        <w:t>10,</w:t>
      </w:r>
    </w:p>
    <w:p w:rsidR="00452B1E" w:rsidRPr="00420F67" w:rsidRDefault="00452B1E" w:rsidP="00452B1E">
      <w:pPr>
        <w:pStyle w:val="LITlitera"/>
      </w:pPr>
      <w:r w:rsidRPr="00A62C62">
        <w:t>b)</w:t>
      </w:r>
      <w:r>
        <w:tab/>
      </w:r>
      <w:r w:rsidRPr="00A62C62">
        <w:t>po ust. 1 dodaje się ust. 1a w</w:t>
      </w:r>
      <w:r w:rsidRPr="00420F67">
        <w:t xml:space="preserve"> brzmieniu:</w:t>
      </w:r>
    </w:p>
    <w:p w:rsidR="00452B1E" w:rsidRPr="00A62C62" w:rsidRDefault="00452B1E" w:rsidP="00452B1E">
      <w:pPr>
        <w:pStyle w:val="ZLITUSTzmustliter"/>
      </w:pPr>
      <w:r w:rsidRPr="00A62C62">
        <w:t>„1a. Maksymalny limit wydatków z budżetu państwa przeznaczonych na wykonywanie zadań Prezesa URE, wynikających z niniejszej ustawy wynosi w:</w:t>
      </w:r>
    </w:p>
    <w:p w:rsidR="00452B1E" w:rsidRPr="00A62C62" w:rsidRDefault="00452B1E" w:rsidP="00452B1E">
      <w:pPr>
        <w:pStyle w:val="ZLITPKTzmpktliter"/>
      </w:pPr>
      <w:r w:rsidRPr="00A62C62">
        <w:t>1)</w:t>
      </w:r>
      <w:r>
        <w:tab/>
        <w:t>2021 r. – 4 833 324 </w:t>
      </w:r>
      <w:r w:rsidRPr="00A62C62">
        <w:t>zł;</w:t>
      </w:r>
    </w:p>
    <w:p w:rsidR="00452B1E" w:rsidRPr="00A62C62" w:rsidRDefault="00452B1E" w:rsidP="00452B1E">
      <w:pPr>
        <w:pStyle w:val="ZLITPKTzmpktliter"/>
      </w:pPr>
      <w:r w:rsidRPr="00A62C62">
        <w:t>2)</w:t>
      </w:r>
      <w:r>
        <w:tab/>
        <w:t>2022 r. – 4 833 324 </w:t>
      </w:r>
      <w:r w:rsidRPr="00A62C62">
        <w:t xml:space="preserve">zł; </w:t>
      </w:r>
    </w:p>
    <w:p w:rsidR="00452B1E" w:rsidRPr="00A62C62" w:rsidRDefault="00452B1E" w:rsidP="00452B1E">
      <w:pPr>
        <w:pStyle w:val="ZLITPKTzmpktliter"/>
      </w:pPr>
      <w:r w:rsidRPr="00A62C62">
        <w:t>3)</w:t>
      </w:r>
      <w:r>
        <w:tab/>
        <w:t>2023 r. – 4 833 324 </w:t>
      </w:r>
      <w:r w:rsidRPr="00A62C62">
        <w:t>zł;</w:t>
      </w:r>
    </w:p>
    <w:p w:rsidR="00452B1E" w:rsidRPr="00A62C62" w:rsidRDefault="00452B1E" w:rsidP="00452B1E">
      <w:pPr>
        <w:pStyle w:val="ZLITPKTzmpktliter"/>
      </w:pPr>
      <w:r w:rsidRPr="00A62C62">
        <w:t>4)</w:t>
      </w:r>
      <w:r>
        <w:tab/>
        <w:t>2024 r. – 4 833 324 </w:t>
      </w:r>
      <w:r w:rsidRPr="00A62C62">
        <w:t>zł;</w:t>
      </w:r>
    </w:p>
    <w:p w:rsidR="00452B1E" w:rsidRPr="00A62C62" w:rsidRDefault="00452B1E" w:rsidP="00452B1E">
      <w:pPr>
        <w:pStyle w:val="ZLITPKTzmpktliter"/>
      </w:pPr>
      <w:r w:rsidRPr="00A62C62">
        <w:t>5)</w:t>
      </w:r>
      <w:r>
        <w:tab/>
        <w:t>2025 r. – 4 833 324 </w:t>
      </w:r>
      <w:r w:rsidRPr="00A62C62">
        <w:t>zł;</w:t>
      </w:r>
    </w:p>
    <w:p w:rsidR="00452B1E" w:rsidRPr="00A62C62" w:rsidRDefault="00452B1E" w:rsidP="00452B1E">
      <w:pPr>
        <w:pStyle w:val="ZLITPKTzmpktliter"/>
      </w:pPr>
      <w:r w:rsidRPr="00A62C62">
        <w:t>6)</w:t>
      </w:r>
      <w:r>
        <w:tab/>
        <w:t>2026 r. – 4 833 324 </w:t>
      </w:r>
      <w:r w:rsidRPr="00A62C62">
        <w:t>zł;</w:t>
      </w:r>
    </w:p>
    <w:p w:rsidR="00452B1E" w:rsidRPr="00A62C62" w:rsidRDefault="00452B1E" w:rsidP="00452B1E">
      <w:pPr>
        <w:pStyle w:val="ZLITPKTzmpktliter"/>
      </w:pPr>
      <w:r w:rsidRPr="00A62C62">
        <w:t>7)</w:t>
      </w:r>
      <w:r>
        <w:tab/>
        <w:t>2027 r. – 4 833 324 </w:t>
      </w:r>
      <w:r w:rsidRPr="00A62C62">
        <w:t>zł;</w:t>
      </w:r>
    </w:p>
    <w:p w:rsidR="00452B1E" w:rsidRPr="00A62C62" w:rsidRDefault="00452B1E" w:rsidP="00452B1E">
      <w:pPr>
        <w:pStyle w:val="ZLITPKTzmpktliter"/>
      </w:pPr>
      <w:r w:rsidRPr="00A62C62">
        <w:t>8)</w:t>
      </w:r>
      <w:r>
        <w:tab/>
        <w:t>2028 r. – 4 833 324 </w:t>
      </w:r>
      <w:r w:rsidRPr="00A62C62">
        <w:t>zł;</w:t>
      </w:r>
    </w:p>
    <w:p w:rsidR="00452B1E" w:rsidRPr="00A62C62" w:rsidRDefault="00452B1E" w:rsidP="00452B1E">
      <w:pPr>
        <w:pStyle w:val="ZLITPKTzmpktliter"/>
      </w:pPr>
      <w:r w:rsidRPr="00A62C62">
        <w:t>9)</w:t>
      </w:r>
      <w:r>
        <w:tab/>
        <w:t>2029 r. – 4 </w:t>
      </w:r>
      <w:r w:rsidRPr="00A62C62">
        <w:t>833</w:t>
      </w:r>
      <w:r>
        <w:t> 324 </w:t>
      </w:r>
      <w:r w:rsidRPr="00A62C62">
        <w:t>zł;</w:t>
      </w:r>
    </w:p>
    <w:p w:rsidR="00452B1E" w:rsidRPr="00A62C62" w:rsidRDefault="00452B1E" w:rsidP="00452B1E">
      <w:pPr>
        <w:pStyle w:val="ZLITPKTzmpktliter"/>
      </w:pPr>
      <w:r w:rsidRPr="00A62C62">
        <w:t>10)</w:t>
      </w:r>
      <w:r>
        <w:tab/>
      </w:r>
      <w:r w:rsidRPr="00A62C62">
        <w:t xml:space="preserve">2030 r. </w:t>
      </w:r>
      <w:r>
        <w:t>– 4 833 324 </w:t>
      </w:r>
      <w:r w:rsidRPr="00A62C62">
        <w:t>zł.”,</w:t>
      </w:r>
    </w:p>
    <w:p w:rsidR="00452B1E" w:rsidRPr="00A62C62" w:rsidRDefault="00452B1E" w:rsidP="00452B1E">
      <w:pPr>
        <w:pStyle w:val="LITlitera"/>
      </w:pPr>
      <w:r w:rsidRPr="00A62C62">
        <w:t>c)</w:t>
      </w:r>
      <w:r>
        <w:tab/>
      </w:r>
      <w:r w:rsidRPr="00A62C62">
        <w:t>w ust. 2 wyrazy „o którym mowa w ust. 1” zastępuje się wyrazami „o którym mowa w ust. 1 i 1a”.</w:t>
      </w:r>
    </w:p>
    <w:p w:rsidR="00452B1E" w:rsidRPr="00420F67" w:rsidRDefault="00452B1E" w:rsidP="00452B1E">
      <w:pPr>
        <w:pStyle w:val="ARTartustawynprozporzdzenia"/>
        <w:rPr>
          <w:rStyle w:val="Ppogrubienie"/>
        </w:rPr>
      </w:pPr>
      <w:bookmarkStart w:id="17" w:name="highlightHit_5"/>
      <w:bookmarkStart w:id="18" w:name="mip53124546"/>
      <w:bookmarkStart w:id="19" w:name="highlightHit_6"/>
      <w:bookmarkStart w:id="20" w:name="highlightHit_7"/>
      <w:bookmarkStart w:id="21" w:name="highlightHit_8"/>
      <w:bookmarkStart w:id="22" w:name="mip53124547"/>
      <w:bookmarkEnd w:id="17"/>
      <w:bookmarkEnd w:id="18"/>
      <w:bookmarkEnd w:id="19"/>
      <w:bookmarkEnd w:id="20"/>
      <w:bookmarkEnd w:id="21"/>
      <w:bookmarkEnd w:id="22"/>
      <w:r w:rsidRPr="00A62C62">
        <w:rPr>
          <w:rStyle w:val="Ppogrubienie"/>
        </w:rPr>
        <w:lastRenderedPageBreak/>
        <w:t>Art.</w:t>
      </w:r>
      <w:r>
        <w:rPr>
          <w:rStyle w:val="Ppogrubienie"/>
        </w:rPr>
        <w:t> </w:t>
      </w:r>
      <w:r w:rsidRPr="00A62C62">
        <w:rPr>
          <w:rStyle w:val="Ppogrubienie"/>
        </w:rPr>
        <w:t>2.</w:t>
      </w:r>
      <w:r w:rsidRPr="00420F67">
        <w:rPr>
          <w:rStyle w:val="Ppogrubienie"/>
        </w:rPr>
        <w:t xml:space="preserve"> </w:t>
      </w:r>
      <w:r w:rsidRPr="00A62C62">
        <w:t>W ustawie z dnia 19 października 1991 r. o gospodarowaniu nieruchomościami rolnymi Skarbu Państwa (Dz. U. z 2020 r. poz. 2243) w art. 39 w ust. 2 po pkt 2 dodaje się pkt 2a w brzmieniu:</w:t>
      </w:r>
    </w:p>
    <w:p w:rsidR="00452B1E" w:rsidRPr="00EF2C47" w:rsidRDefault="00452B1E" w:rsidP="00452B1E">
      <w:pPr>
        <w:pStyle w:val="ZPKTzmpktartykuempunktem"/>
      </w:pPr>
      <w:r w:rsidRPr="00EF2C47">
        <w:t>„2a)</w:t>
      </w:r>
      <w:r w:rsidRPr="00EF2C47">
        <w:tab/>
        <w:t>nieruchomość jest wydzierżawiana spółkom kap</w:t>
      </w:r>
      <w:r>
        <w:t>itałowym, o których mowa w art. </w:t>
      </w:r>
      <w:r w:rsidRPr="00EF2C47">
        <w:t>1 ust. 1 ustawy z dnia 18 marca 2010 r. o szczególnych uprawnieniach ministra właściwego do spraw aktywów państwowych oraz ich wykonywaniu w niektórych spółkach kapitałowych lub grupach kapitało</w:t>
      </w:r>
      <w:r>
        <w:t>wych prowadzących działalność w </w:t>
      </w:r>
      <w:r w:rsidRPr="00EF2C47">
        <w:t>sektorach energii elektrycznej, ropy naftowe</w:t>
      </w:r>
      <w:r>
        <w:t>j oraz paliw gazowych (Dz. U. z </w:t>
      </w:r>
      <w:r w:rsidRPr="00EF2C47">
        <w:t>2020 r. poz. 2173), w celu budowy, modernizacji lub rozbudowy urządzeń lub instalacji związanych z wytwarzaniem energii elektrycznej, zapewniających bezpieczeństwo i podtrzymujących funk</w:t>
      </w:r>
      <w:r>
        <w:t>cjonalność mienia ujawnionego w </w:t>
      </w:r>
      <w:r w:rsidRPr="00EF2C47">
        <w:t>jednolitym wykazie obiektów, instalacji, urządzeń i usług wchodzących w skład infrastruktury krytycznej, o którym mowa w art. 5b ust. 7 pkt 1 ustawy z dnia 26 kwietnia 2007 r. o zarządzaniu kryzysowym (Dz</w:t>
      </w:r>
      <w:r>
        <w:t>. U. z 2020 r. poz. 1856 oraz z </w:t>
      </w:r>
      <w:r w:rsidRPr="00EF2C47">
        <w:t>2021 r. poz. 159);”.</w:t>
      </w:r>
    </w:p>
    <w:p w:rsidR="00AD2FDB" w:rsidRDefault="00AD2FDB" w:rsidP="00AD2FDB">
      <w:pPr>
        <w:pStyle w:val="ARTartustawynprozporzdzenia"/>
        <w:rPr>
          <w:rFonts w:ascii="Times New Roman" w:eastAsia="Calibri" w:hAnsi="Times New Roman" w:cs="Times New Roman"/>
          <w:szCs w:val="24"/>
        </w:rPr>
      </w:pPr>
      <w:r w:rsidRPr="00AD2FDB">
        <w:rPr>
          <w:rStyle w:val="Ppogrubienie"/>
        </w:rPr>
        <w:t xml:space="preserve">Art. </w:t>
      </w:r>
      <w:r w:rsidR="008C5E90">
        <w:rPr>
          <w:rStyle w:val="Ppogrubienie"/>
        </w:rPr>
        <w:t>3</w:t>
      </w:r>
      <w:r w:rsidRPr="00AD2FDB">
        <w:rPr>
          <w:rStyle w:val="Ppogrubienie"/>
        </w:rPr>
        <w:t>.</w:t>
      </w:r>
      <w:r>
        <w:rPr>
          <w:rFonts w:ascii="Times New Roman" w:eastAsia="Calibri" w:hAnsi="Times New Roman" w:cs="Times New Roman"/>
          <w:szCs w:val="24"/>
        </w:rPr>
        <w:t xml:space="preserve"> W ustawie z dnia 20 grudnia 1996 r. o portach i przystaniach morskich (Dz. U. z 2021 r. poz. 491) w art. 7 po ust. 2 dodaje się ust. 2</w:t>
      </w:r>
      <w:r>
        <w:rPr>
          <w:rFonts w:ascii="Times New Roman" w:eastAsia="Calibri" w:hAnsi="Times New Roman" w:cs="Times New Roman"/>
          <w:szCs w:val="24"/>
          <w:vertAlign w:val="superscript"/>
        </w:rPr>
        <w:t>1</w:t>
      </w:r>
      <w:r>
        <w:rPr>
          <w:rFonts w:ascii="Times New Roman" w:eastAsia="Calibri" w:hAnsi="Times New Roman" w:cs="Times New Roman"/>
          <w:szCs w:val="24"/>
        </w:rPr>
        <w:t xml:space="preserve"> w brzmieniu: </w:t>
      </w:r>
    </w:p>
    <w:p w:rsidR="00AD2FDB" w:rsidRPr="00AD2FDB" w:rsidRDefault="00AD2FDB" w:rsidP="00AD2FDB">
      <w:pPr>
        <w:pStyle w:val="ZUSTzmustartykuempunktem"/>
        <w:rPr>
          <w:rStyle w:val="Ppogrubienie"/>
          <w:rFonts w:ascii="Times New Roman" w:hAnsi="Times New Roman"/>
        </w:rPr>
      </w:pPr>
      <w:r w:rsidRPr="00AD2FDB">
        <w:rPr>
          <w:rFonts w:ascii="Times New Roman" w:eastAsia="Calibri" w:hAnsi="Times New Roman"/>
        </w:rPr>
        <w:t>„2</w:t>
      </w:r>
      <w:r w:rsidRPr="00AD2FDB">
        <w:rPr>
          <w:rStyle w:val="IGindeksgrny"/>
        </w:rPr>
        <w:t>1</w:t>
      </w:r>
      <w:r w:rsidRPr="00AD2FDB">
        <w:rPr>
          <w:rFonts w:ascii="Times New Roman" w:eastAsia="Calibri" w:hAnsi="Times New Roman"/>
        </w:rPr>
        <w:t>. Ograniczenie, o którym mowa w ust. 2 nie ma zastosowania do świadczenia usług portowych dotyczących obsługi budowy i eksploatacji morskich farm wiatrowych, o których mowa w ustawie z dnia 17 grudnia 2020 r. o promowaniu wytwarzania energii elektrycznej w morskich farmach wiatrow</w:t>
      </w:r>
      <w:r w:rsidR="005B43C4">
        <w:rPr>
          <w:rFonts w:ascii="Times New Roman" w:eastAsia="Calibri" w:hAnsi="Times New Roman"/>
        </w:rPr>
        <w:t xml:space="preserve">ych (Dz. U. z 2021 r. poz. 234, </w:t>
      </w:r>
      <w:r w:rsidRPr="00AD2FDB">
        <w:rPr>
          <w:rFonts w:ascii="Times New Roman" w:eastAsia="Calibri" w:hAnsi="Times New Roman"/>
        </w:rPr>
        <w:t>784</w:t>
      </w:r>
      <w:r w:rsidR="005B43C4">
        <w:rPr>
          <w:rFonts w:ascii="Times New Roman" w:eastAsia="Calibri" w:hAnsi="Times New Roman"/>
        </w:rPr>
        <w:t xml:space="preserve"> i 1093</w:t>
      </w:r>
      <w:r w:rsidRPr="00AD2FDB">
        <w:rPr>
          <w:rFonts w:ascii="Times New Roman" w:eastAsia="Calibri" w:hAnsi="Times New Roman"/>
        </w:rPr>
        <w:t>).”</w:t>
      </w:r>
      <w:r>
        <w:rPr>
          <w:rFonts w:ascii="Times New Roman" w:eastAsia="Calibri" w:hAnsi="Times New Roman"/>
        </w:rPr>
        <w:t>.</w:t>
      </w:r>
    </w:p>
    <w:p w:rsidR="00AD2FDB" w:rsidRDefault="00452B1E" w:rsidP="00AD2FDB">
      <w:pPr>
        <w:pStyle w:val="ARTartustawynprozporzdzenia"/>
        <w:rPr>
          <w:rFonts w:ascii="Times New Roman" w:hAnsi="Times New Roman" w:cs="Times New Roman"/>
          <w:szCs w:val="24"/>
        </w:rPr>
      </w:pPr>
      <w:r w:rsidRPr="00A62C62">
        <w:rPr>
          <w:rStyle w:val="Ppogrubienie"/>
        </w:rPr>
        <w:t>Art.</w:t>
      </w:r>
      <w:r>
        <w:rPr>
          <w:rStyle w:val="Ppogrubienie"/>
        </w:rPr>
        <w:t> </w:t>
      </w:r>
      <w:r w:rsidR="008C5E90">
        <w:rPr>
          <w:rStyle w:val="Ppogrubienie"/>
        </w:rPr>
        <w:t>4</w:t>
      </w:r>
      <w:r w:rsidRPr="00A62C62">
        <w:rPr>
          <w:rStyle w:val="Ppogrubienie"/>
        </w:rPr>
        <w:t xml:space="preserve">. </w:t>
      </w:r>
      <w:r w:rsidR="00AD2FDB">
        <w:rPr>
          <w:rFonts w:ascii="Times New Roman" w:hAnsi="Times New Roman" w:cs="Times New Roman"/>
          <w:szCs w:val="24"/>
        </w:rPr>
        <w:t>W ustawie </w:t>
      </w:r>
      <w:bookmarkStart w:id="23" w:name="_Hlk38955770"/>
      <w:bookmarkStart w:id="24" w:name="_Hlk40388687"/>
      <w:r w:rsidR="00AD2FDB">
        <w:rPr>
          <w:rFonts w:ascii="Times New Roman" w:hAnsi="Times New Roman" w:cs="Times New Roman"/>
          <w:szCs w:val="24"/>
        </w:rPr>
        <w:t xml:space="preserve">z dnia 10 kwietnia 1997 r. – Prawo energetyczne </w:t>
      </w:r>
      <w:bookmarkEnd w:id="23"/>
      <w:r w:rsidR="005B43C4">
        <w:rPr>
          <w:rFonts w:ascii="Times New Roman" w:hAnsi="Times New Roman" w:cs="Times New Roman"/>
          <w:szCs w:val="24"/>
        </w:rPr>
        <w:t xml:space="preserve">(Dz. U. z 2021 r. poz. 716, </w:t>
      </w:r>
      <w:r w:rsidR="00AD2FDB">
        <w:rPr>
          <w:rFonts w:ascii="Times New Roman" w:hAnsi="Times New Roman" w:cs="Times New Roman"/>
          <w:szCs w:val="24"/>
        </w:rPr>
        <w:t>868</w:t>
      </w:r>
      <w:bookmarkEnd w:id="24"/>
      <w:r w:rsidR="005B43C4">
        <w:rPr>
          <w:rFonts w:ascii="Times New Roman" w:hAnsi="Times New Roman" w:cs="Times New Roman"/>
          <w:szCs w:val="24"/>
        </w:rPr>
        <w:t xml:space="preserve"> i 1093</w:t>
      </w:r>
      <w:r w:rsidR="00AD2FDB">
        <w:rPr>
          <w:rFonts w:ascii="Times New Roman" w:hAnsi="Times New Roman" w:cs="Times New Roman"/>
          <w:szCs w:val="24"/>
        </w:rPr>
        <w:t>) wprowadza się następujące zmiany:</w:t>
      </w:r>
    </w:p>
    <w:p w:rsidR="00AD2FDB" w:rsidRDefault="00AD2FDB" w:rsidP="00AD2FDB">
      <w:pPr>
        <w:pStyle w:val="PKTpunkt"/>
      </w:pPr>
      <w:r>
        <w:t>1)</w:t>
      </w:r>
      <w:r>
        <w:tab/>
        <w:t>w art. 10a dodaje się ust. 6 w brzmieniu:</w:t>
      </w:r>
    </w:p>
    <w:p w:rsidR="00AD2FDB" w:rsidRDefault="00AD2FDB" w:rsidP="00AD2FDB">
      <w:pPr>
        <w:pStyle w:val="ZUSTzmustartykuempunktem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„6. Minister właściwy do spraw energii określi, w drodze rozporządzenia, metody analizy ekonomicznej kosztów i korzyści oraz dane lub źródła danych do celów tej analizy, uwzględniając okres cyklu życia, o którym mowa w ust. 5, okres zwrotu nakładów, wymagane stopy zwrotu z inwestycji, przewidywane ceny paliw i energii elektrycznej, podatki i opłaty ponoszone przez przedsiębiorstwa energetyczne oraz innych przedsiębiorców, o których mowa w ust</w:t>
      </w:r>
      <w:r w:rsidR="008C5E90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1, i poziomy </w:t>
      </w:r>
      <w:r>
        <w:rPr>
          <w:rFonts w:ascii="Times New Roman" w:hAnsi="Times New Roman" w:cs="Times New Roman"/>
          <w:szCs w:val="24"/>
        </w:rPr>
        <w:lastRenderedPageBreak/>
        <w:t>wsparcia przedsięwzięć, o których mowa w ust. 1, ze środków publicznych, w celu zapewnienia porównywalności tych przedsięwzięć.”;</w:t>
      </w:r>
    </w:p>
    <w:p w:rsidR="00AD2FDB" w:rsidRDefault="00AD2FDB" w:rsidP="00AD2FDB">
      <w:pPr>
        <w:pStyle w:val="PKTpunkt"/>
      </w:pPr>
      <w:r>
        <w:t>2)</w:t>
      </w:r>
      <w:r>
        <w:tab/>
        <w:t>w art. 32 w ust. 1 w pkt 1 w lit. d:</w:t>
      </w:r>
    </w:p>
    <w:p w:rsidR="00AD2FDB" w:rsidRDefault="00AD2FDB" w:rsidP="00AD2FDB">
      <w:pPr>
        <w:pStyle w:val="LITlitera"/>
      </w:pPr>
      <w:r>
        <w:t>a)</w:t>
      </w:r>
      <w:r>
        <w:tab/>
        <w:t xml:space="preserve">uchyla się </w:t>
      </w:r>
      <w:proofErr w:type="spellStart"/>
      <w:r>
        <w:t>tiret</w:t>
      </w:r>
      <w:proofErr w:type="spellEnd"/>
      <w:r>
        <w:t xml:space="preserve"> pierwsze,</w:t>
      </w:r>
    </w:p>
    <w:p w:rsidR="00AD2FDB" w:rsidRDefault="00AD2FDB" w:rsidP="00AD2FDB">
      <w:pPr>
        <w:pStyle w:val="LITlitera"/>
      </w:pPr>
      <w:r>
        <w:t>b)</w:t>
      </w:r>
      <w:r>
        <w:tab/>
      </w:r>
      <w:proofErr w:type="spellStart"/>
      <w:r>
        <w:t>tiret</w:t>
      </w:r>
      <w:proofErr w:type="spellEnd"/>
      <w:r>
        <w:t xml:space="preserve"> drugie otrzymuje brzmienie:</w:t>
      </w:r>
    </w:p>
    <w:p w:rsidR="00452B1E" w:rsidRPr="00A62C62" w:rsidRDefault="00AD2FDB" w:rsidP="00AD2FDB">
      <w:pPr>
        <w:pStyle w:val="ZLITTIRzmtirliter"/>
      </w:pPr>
      <w:r>
        <w:t>„–</w:t>
      </w:r>
      <w:r>
        <w:tab/>
        <w:t>wyłącznie z biogazu rolniczego, w tym w kogeneracji,”.</w:t>
      </w:r>
    </w:p>
    <w:p w:rsidR="00452B1E" w:rsidRPr="00A62C62" w:rsidRDefault="00452B1E" w:rsidP="00452B1E">
      <w:pPr>
        <w:pStyle w:val="ARTartustawynprozporzdzenia"/>
      </w:pPr>
      <w:r w:rsidRPr="00A62C62">
        <w:rPr>
          <w:rStyle w:val="Ppogrubienie"/>
        </w:rPr>
        <w:t>Art.</w:t>
      </w:r>
      <w:r>
        <w:rPr>
          <w:rStyle w:val="Ppogrubienie"/>
        </w:rPr>
        <w:t> </w:t>
      </w:r>
      <w:r w:rsidR="008C5E90">
        <w:rPr>
          <w:rStyle w:val="Ppogrubienie"/>
        </w:rPr>
        <w:t>5</w:t>
      </w:r>
      <w:r w:rsidRPr="00A62C62">
        <w:rPr>
          <w:rStyle w:val="Ppogrubienie"/>
        </w:rPr>
        <w:t>.</w:t>
      </w:r>
      <w:r w:rsidRPr="00A62C62">
        <w:t xml:space="preserve"> W</w:t>
      </w:r>
      <w:r>
        <w:t xml:space="preserve"> </w:t>
      </w:r>
      <w:r w:rsidRPr="00A62C62">
        <w:t>ustawie z</w:t>
      </w:r>
      <w:r>
        <w:t xml:space="preserve"> </w:t>
      </w:r>
      <w:r w:rsidRPr="00A62C62">
        <w:t>dnia 27</w:t>
      </w:r>
      <w:r>
        <w:t xml:space="preserve"> </w:t>
      </w:r>
      <w:r w:rsidRPr="00A62C62">
        <w:t>marca 2003</w:t>
      </w:r>
      <w:r>
        <w:t xml:space="preserve"> </w:t>
      </w:r>
      <w:r w:rsidRPr="00A62C62">
        <w:t>r. o</w:t>
      </w:r>
      <w:r>
        <w:t xml:space="preserve"> </w:t>
      </w:r>
      <w:r w:rsidRPr="00A62C62">
        <w:t>planowaniu i</w:t>
      </w:r>
      <w:r>
        <w:t xml:space="preserve"> </w:t>
      </w:r>
      <w:r w:rsidRPr="00A62C62">
        <w:t xml:space="preserve">zagospodarowaniu przestrzennym </w:t>
      </w:r>
      <w:bookmarkStart w:id="25" w:name="_Hlk40388784"/>
      <w:r w:rsidRPr="00A62C62">
        <w:t>(Dz. U. z</w:t>
      </w:r>
      <w:r>
        <w:t xml:space="preserve"> </w:t>
      </w:r>
      <w:r w:rsidRPr="00A62C62">
        <w:t>202</w:t>
      </w:r>
      <w:r w:rsidR="005B43C4">
        <w:t>1</w:t>
      </w:r>
      <w:r>
        <w:t xml:space="preserve"> </w:t>
      </w:r>
      <w:r w:rsidRPr="00A62C62">
        <w:t xml:space="preserve">r. </w:t>
      </w:r>
      <w:bookmarkEnd w:id="25"/>
      <w:r w:rsidR="005B43C4">
        <w:rPr>
          <w:rFonts w:ascii="Times New Roman" w:hAnsi="Times New Roman" w:cs="Times New Roman"/>
          <w:szCs w:val="24"/>
        </w:rPr>
        <w:t>poz. 741, 784 i 922</w:t>
      </w:r>
      <w:r w:rsidRPr="00A62C62">
        <w:t>) wprowadza się następujące zmiany:</w:t>
      </w:r>
    </w:p>
    <w:p w:rsidR="00452B1E" w:rsidRPr="00A62C62" w:rsidRDefault="00452B1E" w:rsidP="00452B1E">
      <w:pPr>
        <w:pStyle w:val="PKTpunkt"/>
      </w:pPr>
      <w:r w:rsidRPr="00A62C62">
        <w:t>1)</w:t>
      </w:r>
      <w:r>
        <w:tab/>
      </w:r>
      <w:r w:rsidRPr="00A62C62">
        <w:t>w art. 2 po pkt 20 dodaje się pkt 20a w brzmieniu:</w:t>
      </w:r>
    </w:p>
    <w:p w:rsidR="00452B1E" w:rsidRPr="00A62C62" w:rsidRDefault="00452B1E" w:rsidP="00452B1E">
      <w:pPr>
        <w:pStyle w:val="ZPKTzmpktartykuempunktem"/>
      </w:pPr>
      <w:r w:rsidRPr="00A62C62">
        <w:t>„20a)</w:t>
      </w:r>
      <w:r>
        <w:tab/>
        <w:t>„</w:t>
      </w:r>
      <w:r w:rsidRPr="00A62C62">
        <w:t>urządzeniach innych niż wolnostojące</w:t>
      </w:r>
      <w:r>
        <w:t>”</w:t>
      </w:r>
      <w:r w:rsidRPr="00A62C62">
        <w:t xml:space="preserve"> – należy przez to rozumieć urządzenia techniczne zamontowane na budynku;”</w:t>
      </w:r>
      <w:r>
        <w:t>;</w:t>
      </w:r>
    </w:p>
    <w:p w:rsidR="00452B1E" w:rsidRPr="00A62C62" w:rsidRDefault="00452B1E" w:rsidP="00452B1E">
      <w:pPr>
        <w:pStyle w:val="PKTpunkt"/>
      </w:pPr>
      <w:r w:rsidRPr="00A62C62">
        <w:t>2)</w:t>
      </w:r>
      <w:r>
        <w:tab/>
      </w:r>
      <w:r w:rsidRPr="00A62C62">
        <w:t>w</w:t>
      </w:r>
      <w:r>
        <w:t xml:space="preserve"> </w:t>
      </w:r>
      <w:r w:rsidRPr="00A62C62">
        <w:t>art.</w:t>
      </w:r>
      <w:r>
        <w:t xml:space="preserve"> </w:t>
      </w:r>
      <w:r w:rsidRPr="00A62C62">
        <w:t>10</w:t>
      </w:r>
      <w:r>
        <w:t xml:space="preserve"> </w:t>
      </w:r>
      <w:r w:rsidRPr="00A62C62">
        <w:t>ust.</w:t>
      </w:r>
      <w:r>
        <w:t xml:space="preserve"> </w:t>
      </w:r>
      <w:r w:rsidRPr="00A62C62">
        <w:t>2a otrzymuje brzmienie:</w:t>
      </w:r>
    </w:p>
    <w:p w:rsidR="00452B1E" w:rsidRPr="00A62C62" w:rsidRDefault="00452B1E" w:rsidP="00452B1E">
      <w:pPr>
        <w:pStyle w:val="ZUSTzmustartykuempunktem"/>
      </w:pPr>
      <w:r w:rsidRPr="00A62C62">
        <w:t>„2a.</w:t>
      </w:r>
      <w:r>
        <w:t xml:space="preserve"> </w:t>
      </w:r>
      <w:r w:rsidRPr="00A62C62">
        <w:t xml:space="preserve">Jeżeli na obszarze gminy przewiduje się wyznaczenie obszarów, na których rozmieszczone będą urządzenia wytwarzające energię z odnawialnych </w:t>
      </w:r>
      <w:r>
        <w:t>źródeł energii o </w:t>
      </w:r>
      <w:r w:rsidRPr="00A62C62">
        <w:t>mocy zainstalowanej większej niż 500 kW, a także ic</w:t>
      </w:r>
      <w:r>
        <w:t>h stref ochronnych związanych z </w:t>
      </w:r>
      <w:r w:rsidRPr="00A62C62">
        <w:t>ograniczeniami w zabudowie oraz zagospodarowaniu i użytkowaniu terenu, w studium ustala się ich rozmieszczenie, z wyłączeniem:</w:t>
      </w:r>
    </w:p>
    <w:p w:rsidR="00452B1E" w:rsidRPr="00A62C62" w:rsidRDefault="00452B1E" w:rsidP="00452B1E">
      <w:pPr>
        <w:pStyle w:val="ZPKTzmpktartykuempunktem"/>
      </w:pPr>
      <w:r w:rsidRPr="00A62C62">
        <w:t>1)</w:t>
      </w:r>
      <w:r w:rsidRPr="00A62C62">
        <w:tab/>
        <w:t xml:space="preserve">wolnostojących urządzeń fotowoltaicznych, o mocy zainstalowanej elektrycznej nie większej niż 1000 kW zlokalizowanych na gruntach rolnych stanowiących użytki rolne klas V, VI, </w:t>
      </w:r>
      <w:proofErr w:type="spellStart"/>
      <w:r w:rsidRPr="00A62C62">
        <w:t>VIz</w:t>
      </w:r>
      <w:proofErr w:type="spellEnd"/>
      <w:r w:rsidRPr="00A62C62">
        <w:t xml:space="preserve"> i nieużytki – w rozumieniu przepisów wydanych na podstawie art. 26 ust</w:t>
      </w:r>
      <w:r>
        <w:t>.</w:t>
      </w:r>
      <w:r w:rsidRPr="00A62C62">
        <w:t xml:space="preserve"> 1 ustawy z dnia 17 maja 1989 r</w:t>
      </w:r>
      <w:r>
        <w:t>. – Prawo geodezyjne i </w:t>
      </w:r>
      <w:r w:rsidRPr="00A62C62">
        <w:t>kartograficzne (Dz. U. z 2020 r. poz. 2052</w:t>
      </w:r>
      <w:r w:rsidR="005B43C4">
        <w:t xml:space="preserve"> oraz z 2021 r. poz. 922</w:t>
      </w:r>
      <w:r w:rsidRPr="00A62C62">
        <w:t>);</w:t>
      </w:r>
    </w:p>
    <w:p w:rsidR="00452B1E" w:rsidRPr="00A62C62" w:rsidRDefault="00452B1E" w:rsidP="00452B1E">
      <w:pPr>
        <w:pStyle w:val="ZPKTzmpktartykuempunktem"/>
      </w:pPr>
      <w:r w:rsidRPr="00A62C62">
        <w:t>2)</w:t>
      </w:r>
      <w:r w:rsidRPr="00A62C62">
        <w:tab/>
        <w:t>urządzeń innych niż wolnostojące.”.</w:t>
      </w:r>
    </w:p>
    <w:p w:rsidR="00452B1E" w:rsidRPr="00A62C62" w:rsidRDefault="00452B1E" w:rsidP="00452B1E">
      <w:pPr>
        <w:pStyle w:val="ARTartustawynprozporzdzenia"/>
      </w:pPr>
      <w:r w:rsidRPr="00A62C62">
        <w:rPr>
          <w:rStyle w:val="Ppogrubienie"/>
        </w:rPr>
        <w:t>Art.</w:t>
      </w:r>
      <w:r>
        <w:rPr>
          <w:rStyle w:val="Ppogrubienie"/>
        </w:rPr>
        <w:t> </w:t>
      </w:r>
      <w:r w:rsidR="008C5E90">
        <w:rPr>
          <w:rStyle w:val="Ppogrubienie"/>
        </w:rPr>
        <w:t>6</w:t>
      </w:r>
      <w:r w:rsidRPr="00A62C62">
        <w:rPr>
          <w:rStyle w:val="Ppogrubienie"/>
        </w:rPr>
        <w:t>.</w:t>
      </w:r>
      <w:r>
        <w:rPr>
          <w:rStyle w:val="Ppogrubienie"/>
        </w:rPr>
        <w:t xml:space="preserve"> </w:t>
      </w:r>
      <w:r w:rsidRPr="00A62C62">
        <w:t>1.</w:t>
      </w:r>
      <w:r>
        <w:t xml:space="preserve"> </w:t>
      </w:r>
      <w:r w:rsidRPr="00A62C62">
        <w:t>Wytwórców energii elektrycznej w</w:t>
      </w:r>
      <w:r>
        <w:t xml:space="preserve"> </w:t>
      </w:r>
      <w:r w:rsidRPr="00A62C62">
        <w:t>małej instalacji, którzy w</w:t>
      </w:r>
      <w:r>
        <w:t xml:space="preserve"> </w:t>
      </w:r>
      <w:r w:rsidRPr="00A62C62">
        <w:t>dniu wejścia w</w:t>
      </w:r>
      <w:r>
        <w:t> </w:t>
      </w:r>
      <w:r w:rsidRPr="00A62C62">
        <w:t>życie niniejszej ustawy posiadają ważne koncesje na wykonywanie działalności gospodarczej w</w:t>
      </w:r>
      <w:r>
        <w:t xml:space="preserve"> </w:t>
      </w:r>
      <w:r w:rsidRPr="00A62C62">
        <w:t>zakresie wytwarzania energii elektrycznej z</w:t>
      </w:r>
      <w:r>
        <w:t xml:space="preserve"> </w:t>
      </w:r>
      <w:r w:rsidRPr="00A62C62">
        <w:t>odnawialnych źródeł energii, wpisuje się z</w:t>
      </w:r>
      <w:r>
        <w:t xml:space="preserve"> </w:t>
      </w:r>
      <w:r w:rsidRPr="00A62C62">
        <w:t>urzędu do rejestru wytwórców energii w małej instalacji, o</w:t>
      </w:r>
      <w:r>
        <w:t xml:space="preserve"> </w:t>
      </w:r>
      <w:r w:rsidRPr="00A62C62">
        <w:t>którym mowa w</w:t>
      </w:r>
      <w:r>
        <w:t> </w:t>
      </w:r>
      <w:r w:rsidRPr="00A62C62">
        <w:t>art.</w:t>
      </w:r>
      <w:r>
        <w:t> </w:t>
      </w:r>
      <w:r w:rsidRPr="00A62C62">
        <w:t>7</w:t>
      </w:r>
      <w:r>
        <w:t xml:space="preserve"> </w:t>
      </w:r>
      <w:r w:rsidRPr="00A62C62">
        <w:t>ust. 1 ustawy zmienianej w</w:t>
      </w:r>
      <w:r>
        <w:t xml:space="preserve"> </w:t>
      </w:r>
      <w:r w:rsidRPr="00A62C62">
        <w:t>art.</w:t>
      </w:r>
      <w:r>
        <w:t xml:space="preserve"> </w:t>
      </w:r>
      <w:r w:rsidRPr="00A62C62">
        <w:t>1, w brzmieniu nadanym niniejszą ustawą, zgodnie z</w:t>
      </w:r>
      <w:r>
        <w:t> </w:t>
      </w:r>
      <w:r w:rsidRPr="00A62C62">
        <w:t>zakresem koncesji, w terminie nie dłuższym niż 90 dni od dnia wejścia w życie niniejszej ustawy.</w:t>
      </w:r>
    </w:p>
    <w:p w:rsidR="00452B1E" w:rsidRPr="00A62C62" w:rsidRDefault="00452B1E" w:rsidP="00452B1E">
      <w:pPr>
        <w:pStyle w:val="USTustnpkodeksu"/>
      </w:pPr>
      <w:r w:rsidRPr="00A62C62">
        <w:lastRenderedPageBreak/>
        <w:t>2.</w:t>
      </w:r>
      <w:r>
        <w:t xml:space="preserve"> </w:t>
      </w:r>
      <w:r w:rsidRPr="00A62C62">
        <w:t>Koncesje, o których mowa w ust. 1, wygasają z</w:t>
      </w:r>
      <w:r>
        <w:t xml:space="preserve"> </w:t>
      </w:r>
      <w:r w:rsidRPr="00A62C62">
        <w:t xml:space="preserve">dniem dokonania wpisu do rejestru wytwórców energii w małej instalacji, </w:t>
      </w:r>
      <w:bookmarkStart w:id="26" w:name="_Hlk66959556"/>
      <w:r w:rsidRPr="00A62C62">
        <w:t>o</w:t>
      </w:r>
      <w:r>
        <w:t xml:space="preserve"> </w:t>
      </w:r>
      <w:r w:rsidRPr="00A62C62">
        <w:t>którym mowa w</w:t>
      </w:r>
      <w:r>
        <w:t xml:space="preserve"> </w:t>
      </w:r>
      <w:r w:rsidRPr="00A62C62">
        <w:t>art.</w:t>
      </w:r>
      <w:r>
        <w:t xml:space="preserve"> </w:t>
      </w:r>
      <w:r w:rsidRPr="00A62C62">
        <w:t>7</w:t>
      </w:r>
      <w:r>
        <w:t xml:space="preserve"> </w:t>
      </w:r>
      <w:r w:rsidRPr="00A62C62">
        <w:t>ust. 1 ustawy zmienianej w</w:t>
      </w:r>
      <w:r>
        <w:t> </w:t>
      </w:r>
      <w:r w:rsidRPr="00A62C62">
        <w:t>art.</w:t>
      </w:r>
      <w:r>
        <w:t xml:space="preserve"> </w:t>
      </w:r>
      <w:r w:rsidRPr="00A62C62">
        <w:t>1, w brzmieniu nadanym niniejszą ustawą</w:t>
      </w:r>
      <w:bookmarkEnd w:id="26"/>
      <w:r w:rsidRPr="00A62C62">
        <w:t>.</w:t>
      </w:r>
    </w:p>
    <w:p w:rsidR="00452B1E" w:rsidRPr="00A62C62" w:rsidRDefault="00452B1E" w:rsidP="00452B1E">
      <w:pPr>
        <w:pStyle w:val="USTustnpkodeksu"/>
      </w:pPr>
      <w:r w:rsidRPr="00A62C62">
        <w:t>3.</w:t>
      </w:r>
      <w:r>
        <w:t xml:space="preserve"> </w:t>
      </w:r>
      <w:r w:rsidRPr="00A62C62">
        <w:t>Prezes Urzędu Regulacji Energetyki może wezwać wytwórcę, o</w:t>
      </w:r>
      <w:r>
        <w:t xml:space="preserve"> </w:t>
      </w:r>
      <w:r w:rsidRPr="00A62C62">
        <w:t>którym mowa w</w:t>
      </w:r>
      <w:r>
        <w:t> </w:t>
      </w:r>
      <w:r w:rsidRPr="00A62C62">
        <w:t>ust.</w:t>
      </w:r>
      <w:r>
        <w:t> </w:t>
      </w:r>
      <w:r w:rsidRPr="00A62C62">
        <w:t>1, do uzupełnienia danych objętych zakresem wpisu, w</w:t>
      </w:r>
      <w:r>
        <w:t xml:space="preserve"> </w:t>
      </w:r>
      <w:r w:rsidRPr="00A62C62">
        <w:t>terminie 60</w:t>
      </w:r>
      <w:r>
        <w:t xml:space="preserve"> </w:t>
      </w:r>
      <w:r w:rsidRPr="00A62C62">
        <w:t>dni od dnia otrzymania tego wezwania.</w:t>
      </w:r>
    </w:p>
    <w:p w:rsidR="00452B1E" w:rsidRPr="00A62C62" w:rsidRDefault="00452B1E" w:rsidP="00452B1E">
      <w:pPr>
        <w:pStyle w:val="USTustnpkodeksu"/>
      </w:pPr>
      <w:r w:rsidRPr="00A62C62">
        <w:t>4.</w:t>
      </w:r>
      <w:r>
        <w:t xml:space="preserve"> </w:t>
      </w:r>
      <w:r w:rsidRPr="00A62C62">
        <w:t>Po bezskutecznym upływie terminu, o</w:t>
      </w:r>
      <w:r>
        <w:t xml:space="preserve"> </w:t>
      </w:r>
      <w:r w:rsidRPr="00A62C62">
        <w:t>którym mowa w</w:t>
      </w:r>
      <w:r>
        <w:t xml:space="preserve"> </w:t>
      </w:r>
      <w:r w:rsidRPr="00A62C62">
        <w:t>ust.</w:t>
      </w:r>
      <w:r>
        <w:t xml:space="preserve"> </w:t>
      </w:r>
      <w:r w:rsidRPr="00A62C62">
        <w:t xml:space="preserve">3, </w:t>
      </w:r>
      <w:bookmarkStart w:id="27" w:name="_Hlk66959385"/>
      <w:r w:rsidRPr="00A62C62">
        <w:t xml:space="preserve">Prezes Urzędu Regulacji Energetyki </w:t>
      </w:r>
      <w:bookmarkEnd w:id="27"/>
      <w:r w:rsidRPr="00A62C62">
        <w:t>wydaje decyzję o</w:t>
      </w:r>
      <w:r>
        <w:t xml:space="preserve"> </w:t>
      </w:r>
      <w:r w:rsidRPr="00A62C62">
        <w:t>wykreśleniu wytwórcy, o</w:t>
      </w:r>
      <w:r>
        <w:t xml:space="preserve"> </w:t>
      </w:r>
      <w:r w:rsidRPr="00A62C62">
        <w:t>którym mowa w</w:t>
      </w:r>
      <w:r>
        <w:t xml:space="preserve"> </w:t>
      </w:r>
      <w:r w:rsidRPr="00A62C62">
        <w:t>ust.</w:t>
      </w:r>
      <w:r>
        <w:t> 1, z </w:t>
      </w:r>
      <w:r w:rsidRPr="00A62C62">
        <w:t>rejestru wytwórców energii w małej instalacji,</w:t>
      </w:r>
      <w:r w:rsidRPr="00420F67">
        <w:t xml:space="preserve"> </w:t>
      </w:r>
      <w:r w:rsidRPr="00A62C62">
        <w:t>o</w:t>
      </w:r>
      <w:r>
        <w:t xml:space="preserve"> </w:t>
      </w:r>
      <w:r w:rsidRPr="00A62C62">
        <w:t>którym mowa w</w:t>
      </w:r>
      <w:r>
        <w:t xml:space="preserve"> </w:t>
      </w:r>
      <w:r w:rsidRPr="00A62C62">
        <w:t>art.</w:t>
      </w:r>
      <w:r>
        <w:t xml:space="preserve"> </w:t>
      </w:r>
      <w:r w:rsidRPr="00A62C62">
        <w:t>7</w:t>
      </w:r>
      <w:r>
        <w:t xml:space="preserve"> </w:t>
      </w:r>
      <w:r w:rsidRPr="00A62C62">
        <w:t>ust. 1 ustawy zmienianej w</w:t>
      </w:r>
      <w:r>
        <w:t xml:space="preserve"> </w:t>
      </w:r>
      <w:r w:rsidRPr="00A62C62">
        <w:t>art.</w:t>
      </w:r>
      <w:r>
        <w:t xml:space="preserve"> </w:t>
      </w:r>
      <w:r w:rsidRPr="00A62C62">
        <w:t>1, w brzmieniu nadanym niniejszą ustawą.</w:t>
      </w:r>
    </w:p>
    <w:p w:rsidR="00452B1E" w:rsidRDefault="00452B1E" w:rsidP="00452B1E">
      <w:pPr>
        <w:pStyle w:val="USTustnpkodeksu"/>
      </w:pPr>
      <w:r w:rsidRPr="00A62C62">
        <w:t>5.</w:t>
      </w:r>
      <w:r>
        <w:t xml:space="preserve"> </w:t>
      </w:r>
      <w:r w:rsidRPr="00A62C62">
        <w:t>Prezes Urzędu Regulacji Energetyki potwierdza dokonanie wpisu do rejestru wytwórców energii w małej instalacji,</w:t>
      </w:r>
      <w:r w:rsidRPr="00420F67">
        <w:t xml:space="preserve"> </w:t>
      </w:r>
      <w:r w:rsidRPr="00A62C62">
        <w:t>o</w:t>
      </w:r>
      <w:r>
        <w:t xml:space="preserve"> </w:t>
      </w:r>
      <w:r w:rsidRPr="00A62C62">
        <w:t>którym mowa w</w:t>
      </w:r>
      <w:r>
        <w:t xml:space="preserve"> </w:t>
      </w:r>
      <w:r w:rsidRPr="00A62C62">
        <w:t>art.</w:t>
      </w:r>
      <w:r>
        <w:t xml:space="preserve"> </w:t>
      </w:r>
      <w:r w:rsidRPr="00A62C62">
        <w:t>7</w:t>
      </w:r>
      <w:r>
        <w:t xml:space="preserve"> </w:t>
      </w:r>
      <w:r w:rsidRPr="00A62C62">
        <w:t>ust. 1 ustawy zmienianej w</w:t>
      </w:r>
      <w:r>
        <w:t> </w:t>
      </w:r>
      <w:r w:rsidRPr="00A62C62">
        <w:t>art.</w:t>
      </w:r>
      <w:r>
        <w:t xml:space="preserve"> </w:t>
      </w:r>
      <w:r w:rsidRPr="00A62C62">
        <w:t>1, w brzmieniu nadanym niniejszą ustawą, przez wydanie zaświadczenia, nie później niż w</w:t>
      </w:r>
      <w:r>
        <w:t xml:space="preserve"> </w:t>
      </w:r>
      <w:r w:rsidRPr="00A62C62">
        <w:t>terminie 90</w:t>
      </w:r>
      <w:r>
        <w:t xml:space="preserve"> </w:t>
      </w:r>
      <w:r w:rsidRPr="00A62C62">
        <w:t>dni od dnia wejścia w</w:t>
      </w:r>
      <w:r>
        <w:t xml:space="preserve"> </w:t>
      </w:r>
      <w:r w:rsidRPr="00A62C62">
        <w:t>życie niniejszej ustawy.</w:t>
      </w:r>
    </w:p>
    <w:p w:rsidR="00452B1E" w:rsidRPr="00A62C62" w:rsidRDefault="00452B1E" w:rsidP="00452B1E">
      <w:pPr>
        <w:pStyle w:val="ARTartustawynprozporzdzenia"/>
      </w:pPr>
      <w:r w:rsidRPr="00A62C62">
        <w:rPr>
          <w:rStyle w:val="Ppogrubienie"/>
        </w:rPr>
        <w:t>Art.</w:t>
      </w:r>
      <w:r>
        <w:rPr>
          <w:rStyle w:val="Ppogrubienie"/>
        </w:rPr>
        <w:t> </w:t>
      </w:r>
      <w:r w:rsidR="008C5E90">
        <w:rPr>
          <w:rStyle w:val="Ppogrubienie"/>
        </w:rPr>
        <w:t>7</w:t>
      </w:r>
      <w:r w:rsidRPr="00A62C62">
        <w:rPr>
          <w:rStyle w:val="Ppogrubienie"/>
        </w:rPr>
        <w:t xml:space="preserve">. </w:t>
      </w:r>
      <w:r w:rsidRPr="00A62C62">
        <w:t>Postępowania o</w:t>
      </w:r>
      <w:r>
        <w:t xml:space="preserve"> </w:t>
      </w:r>
      <w:r w:rsidRPr="00A62C62">
        <w:t>udzielenie, zmianę lub cofnięcie:</w:t>
      </w:r>
    </w:p>
    <w:p w:rsidR="00452B1E" w:rsidRPr="00A62C62" w:rsidRDefault="00452B1E" w:rsidP="00452B1E">
      <w:pPr>
        <w:pStyle w:val="PKTpunkt"/>
      </w:pPr>
      <w:r w:rsidRPr="00A62C62">
        <w:t>1)</w:t>
      </w:r>
      <w:r w:rsidRPr="00A62C62">
        <w:tab/>
        <w:t>promesy koncesji,</w:t>
      </w:r>
    </w:p>
    <w:p w:rsidR="00452B1E" w:rsidRPr="00A62C62" w:rsidRDefault="00452B1E" w:rsidP="00452B1E">
      <w:pPr>
        <w:pStyle w:val="PKTpunkt"/>
      </w:pPr>
      <w:r w:rsidRPr="00A62C62">
        <w:t>2)</w:t>
      </w:r>
      <w:r w:rsidRPr="00A62C62">
        <w:tab/>
        <w:t>koncesji</w:t>
      </w:r>
    </w:p>
    <w:p w:rsidR="00452B1E" w:rsidRPr="00A62C62" w:rsidRDefault="00452B1E" w:rsidP="00452B1E">
      <w:pPr>
        <w:pStyle w:val="CZWSPPKTczwsplnapunktw"/>
      </w:pPr>
      <w:r>
        <w:t>–</w:t>
      </w:r>
      <w:r w:rsidRPr="00A62C62">
        <w:t xml:space="preserve"> na wytwarzanie energii elektrycznej w</w:t>
      </w:r>
      <w:r>
        <w:t xml:space="preserve"> </w:t>
      </w:r>
      <w:r w:rsidRPr="00A62C62">
        <w:t>instalacji odnawialnego źródła energii, która z</w:t>
      </w:r>
      <w:r>
        <w:t xml:space="preserve"> </w:t>
      </w:r>
      <w:r w:rsidRPr="00A62C62">
        <w:t>dniem wejścia w</w:t>
      </w:r>
      <w:r>
        <w:t xml:space="preserve"> </w:t>
      </w:r>
      <w:r w:rsidRPr="00A62C62">
        <w:t>życie niniejszej ustawy staje się małą instalacją, o</w:t>
      </w:r>
      <w:r>
        <w:t xml:space="preserve"> </w:t>
      </w:r>
      <w:r w:rsidRPr="00A62C62">
        <w:t>której mowa w art.</w:t>
      </w:r>
      <w:r>
        <w:t xml:space="preserve"> </w:t>
      </w:r>
      <w:r w:rsidRPr="00A62C62">
        <w:t>2 pkt</w:t>
      </w:r>
      <w:r>
        <w:t> </w:t>
      </w:r>
      <w:r w:rsidRPr="00A62C62">
        <w:t>18</w:t>
      </w:r>
      <w:r>
        <w:t xml:space="preserve"> </w:t>
      </w:r>
      <w:r w:rsidRPr="00A62C62">
        <w:t>ustawy zmienianej w</w:t>
      </w:r>
      <w:r>
        <w:t xml:space="preserve"> </w:t>
      </w:r>
      <w:r w:rsidRPr="00A62C62">
        <w:t>art.</w:t>
      </w:r>
      <w:r>
        <w:t xml:space="preserve"> </w:t>
      </w:r>
      <w:r w:rsidRPr="00A62C62">
        <w:t>1, w</w:t>
      </w:r>
      <w:r>
        <w:t xml:space="preserve"> </w:t>
      </w:r>
      <w:r w:rsidRPr="00A62C62">
        <w:t>brzmieniu nadanym niniejszą ustawą, wszczęte i</w:t>
      </w:r>
      <w:r>
        <w:t> </w:t>
      </w:r>
      <w:r w:rsidRPr="00A62C62">
        <w:t>niezakończone przed dniem wejścia w</w:t>
      </w:r>
      <w:r>
        <w:t xml:space="preserve"> </w:t>
      </w:r>
      <w:r w:rsidRPr="00A62C62">
        <w:t>życie niniejszej ustawy, umarza się.</w:t>
      </w:r>
    </w:p>
    <w:p w:rsidR="00452B1E" w:rsidRPr="00EF2C47" w:rsidRDefault="00452B1E" w:rsidP="00452B1E">
      <w:pPr>
        <w:pStyle w:val="ARTartustawynprozporzdzenia"/>
      </w:pPr>
      <w:r w:rsidRPr="00EB032C">
        <w:rPr>
          <w:rStyle w:val="Ppogrubienie"/>
        </w:rPr>
        <w:t>Art.</w:t>
      </w:r>
      <w:r>
        <w:rPr>
          <w:rStyle w:val="Ppogrubienie"/>
        </w:rPr>
        <w:t> </w:t>
      </w:r>
      <w:r w:rsidR="007C6B1A">
        <w:rPr>
          <w:rStyle w:val="Ppogrubienie"/>
        </w:rPr>
        <w:t>8</w:t>
      </w:r>
      <w:r w:rsidRPr="00EB032C">
        <w:rPr>
          <w:rStyle w:val="Ppogrubienie"/>
        </w:rPr>
        <w:t>.</w:t>
      </w:r>
      <w:r w:rsidRPr="00EF2C47">
        <w:t xml:space="preserve"> Przepis art. 22 ust. 1 pkt 4 ustawy zmienianej w art. 1 stosuje się po raz pierwszy do sprawozdań składanych za półrocze następujące po półroczu, w którym niniejsza ustawa weszła w życie.</w:t>
      </w:r>
    </w:p>
    <w:p w:rsidR="00452B1E" w:rsidRPr="00420F67" w:rsidRDefault="00452B1E" w:rsidP="00452B1E">
      <w:pPr>
        <w:pStyle w:val="ARTartustawynprozporzdzenia"/>
        <w:rPr>
          <w:rStyle w:val="Ppogrubienie"/>
        </w:rPr>
      </w:pPr>
      <w:r w:rsidRPr="00420F67">
        <w:rPr>
          <w:rStyle w:val="Ppogrubienie"/>
        </w:rPr>
        <w:t>Art.</w:t>
      </w:r>
      <w:r>
        <w:rPr>
          <w:rStyle w:val="Ppogrubienie"/>
        </w:rPr>
        <w:t> </w:t>
      </w:r>
      <w:r w:rsidR="007C6B1A">
        <w:rPr>
          <w:rStyle w:val="Ppogrubienie"/>
        </w:rPr>
        <w:t>9</w:t>
      </w:r>
      <w:r w:rsidRPr="00420F67">
        <w:rPr>
          <w:rStyle w:val="Ppogrubienie"/>
        </w:rPr>
        <w:t>.</w:t>
      </w:r>
      <w:r w:rsidRPr="00980F2D">
        <w:t xml:space="preserve"> Do końca kwartału następującego po kwartale, w którym niniejsza ustawa weszła w życie</w:t>
      </w:r>
      <w:r>
        <w:t>,</w:t>
      </w:r>
      <w:r w:rsidRPr="00980F2D">
        <w:t xml:space="preserve"> </w:t>
      </w:r>
      <w:r w:rsidRPr="003A5844">
        <w:t>wytwórca wykonujący działalność gospodarczą w zakresie biogazu rolniczego w rozumieniu przepisów ustawy zmienianej w art. 1, może wykorzystywać odpady, które pochodzą wyłącznie z przetwarzania produktów pochodzących z rolnictwa, ogrodnictwa, upraw hydroponicznych, rybołówstwa, leśnictwa, łowiectwa, jeżeli pochodzą z</w:t>
      </w:r>
      <w:r>
        <w:t> </w:t>
      </w:r>
      <w:r w:rsidRPr="003A5844">
        <w:t>zakładowych oczyszczalni ścieków z przetwórstwa rolno-spożywczego, w których prowadzony jest rozdział ścieków przemysłowych o</w:t>
      </w:r>
      <w:r>
        <w:t>d pozostałych rodzajów osadów i </w:t>
      </w:r>
      <w:r w:rsidRPr="003A5844">
        <w:t>ścieków, mimo że w prowadzonej przez tego wytwórcę dok</w:t>
      </w:r>
      <w:r>
        <w:t>umentacji, o której mowa w art. </w:t>
      </w:r>
      <w:r w:rsidRPr="003A5844">
        <w:t>25 pkt 4 lit. a ustawy zmienianej w art. 1, nie j</w:t>
      </w:r>
      <w:r>
        <w:t xml:space="preserve">est </w:t>
      </w:r>
      <w:r>
        <w:lastRenderedPageBreak/>
        <w:t>wskazany kod odpadów wraz z </w:t>
      </w:r>
      <w:r w:rsidRPr="003A5844">
        <w:t xml:space="preserve">dodatkowym oznaczeniem, które potwierdzają, zgodnie z przepisami wydanymi na podstawie art. 4 ust. 3 ustawy z dnia 14 grudnia 2012 r. o </w:t>
      </w:r>
      <w:r>
        <w:t>odpadach (Dz. U. z 202</w:t>
      </w:r>
      <w:r w:rsidR="005B43C4">
        <w:t>1</w:t>
      </w:r>
      <w:r>
        <w:t> r. poz. </w:t>
      </w:r>
      <w:r w:rsidR="005B43C4">
        <w:rPr>
          <w:rFonts w:ascii="Times New Roman" w:hAnsi="Times New Roman" w:cs="Times New Roman"/>
          <w:szCs w:val="24"/>
        </w:rPr>
        <w:t>779 i 784</w:t>
      </w:r>
      <w:r w:rsidRPr="003A5844">
        <w:t>), że są to tego rodzaju odpady.</w:t>
      </w:r>
    </w:p>
    <w:p w:rsidR="00452B1E" w:rsidRPr="00A62C62" w:rsidRDefault="00452B1E" w:rsidP="00452B1E">
      <w:pPr>
        <w:pStyle w:val="ARTartustawynprozporzdzenia"/>
      </w:pPr>
      <w:r w:rsidRPr="00EF2C47">
        <w:rPr>
          <w:rStyle w:val="Ppogrubienie"/>
        </w:rPr>
        <w:t>Art.</w:t>
      </w:r>
      <w:r>
        <w:rPr>
          <w:rStyle w:val="Ppogrubienie"/>
        </w:rPr>
        <w:t> </w:t>
      </w:r>
      <w:r w:rsidRPr="00EF2C47">
        <w:rPr>
          <w:rStyle w:val="Ppogrubienie"/>
        </w:rPr>
        <w:t>1</w:t>
      </w:r>
      <w:r w:rsidR="007C6B1A">
        <w:rPr>
          <w:rStyle w:val="Ppogrubienie"/>
        </w:rPr>
        <w:t>0</w:t>
      </w:r>
      <w:r w:rsidRPr="00EF2C47">
        <w:rPr>
          <w:rStyle w:val="Ppogrubienie"/>
        </w:rPr>
        <w:t>.</w:t>
      </w:r>
      <w:r w:rsidRPr="00420F67">
        <w:t xml:space="preserve"> </w:t>
      </w:r>
      <w:r w:rsidRPr="00A62C62">
        <w:t>1. Przepisy art. 70a</w:t>
      </w:r>
      <w:r>
        <w:t>–</w:t>
      </w:r>
      <w:r w:rsidRPr="00A62C62">
        <w:t>70f ustawy zmienianej w art. 1, w brzmieniu nadanym niniejszą ustawą, stosuje się także do instalacji, dla których:</w:t>
      </w:r>
    </w:p>
    <w:p w:rsidR="00452B1E" w:rsidRPr="00420F67" w:rsidRDefault="00452B1E" w:rsidP="00452B1E">
      <w:pPr>
        <w:pStyle w:val="PKTpunkt"/>
      </w:pPr>
      <w:r w:rsidRPr="00A62C62">
        <w:t>1)</w:t>
      </w:r>
      <w:r w:rsidRPr="00A62C62">
        <w:tab/>
      </w:r>
      <w:r w:rsidRPr="00420F67">
        <w:t>zostały wydane świadectwa pochodzenia a okre</w:t>
      </w:r>
      <w:r>
        <w:t>s, o którym mowa w art. 44 ust. </w:t>
      </w:r>
      <w:r w:rsidRPr="00420F67">
        <w:t>5 ustawy zmienianej w art. 1, zakończył się przed dniem wejścia w życie niniejszej ustawy i dla których nie wydano zaświadczenia</w:t>
      </w:r>
      <w:r>
        <w:t>, o którym mowa w art. 70b ust. </w:t>
      </w:r>
      <w:r w:rsidRPr="00420F67">
        <w:t>8 ustawy zmienianej w art. 1;</w:t>
      </w:r>
    </w:p>
    <w:p w:rsidR="00452B1E" w:rsidRPr="00420F67" w:rsidRDefault="00452B1E" w:rsidP="00452B1E">
      <w:pPr>
        <w:pStyle w:val="PKTpunkt"/>
      </w:pPr>
      <w:r w:rsidRPr="00A62C62">
        <w:t>2)</w:t>
      </w:r>
      <w:r w:rsidRPr="00A62C62">
        <w:tab/>
      </w:r>
      <w:r w:rsidRPr="00420F67">
        <w:t>okres, o którym mowa w art. 77 ust. 1 ustawy zmienianej w art. 1, zakończył się przed dniem wejścia w życie niniejszej ustawy i dla któr</w:t>
      </w:r>
      <w:r>
        <w:t>ych nie wydano zaświadczenia, o </w:t>
      </w:r>
      <w:r w:rsidRPr="00420F67">
        <w:t>którym mowa w art. 70b ust. 8 ustawy zmienianej w art. 1.</w:t>
      </w:r>
    </w:p>
    <w:p w:rsidR="00452B1E" w:rsidRPr="00A62C62" w:rsidRDefault="00452B1E" w:rsidP="00452B1E">
      <w:pPr>
        <w:pStyle w:val="USTustnpkodeksu"/>
      </w:pPr>
      <w:r w:rsidRPr="00A62C62">
        <w:t>2. Wytwórca zamierzający sprzedawać niewykorzystaną energię elektryczną na zasadach określonych w art. 70a ust. 1 albo 2 ustawy zm</w:t>
      </w:r>
      <w:r>
        <w:t>ienianej w art. 1, wytworzoną w </w:t>
      </w:r>
      <w:r w:rsidRPr="00A62C62">
        <w:t>instalacji, o której mowa w ust. 1, składa Prezesowi Urzędu Regulacji Energetyki, nie później niż w terminie 90 dni od dnia wejścia w życie niniejszej ustawy oraz na zasadach określonych w art. 70b ustawy zmienianej w art. 1, w brzmieniu nadanym niniejsz</w:t>
      </w:r>
      <w:r>
        <w:t>ą</w:t>
      </w:r>
      <w:r w:rsidRPr="00A62C62">
        <w:t xml:space="preserve"> ustawą, deklarację o zamiarze sprzedaży niewykorzystanej energii elektrycznej po stałej cenie zakupu ustalonej zgodnie z art. 70e ustawy zmienianej w art. 1.</w:t>
      </w:r>
    </w:p>
    <w:p w:rsidR="00452B1E" w:rsidRPr="00A62C62" w:rsidRDefault="00452B1E" w:rsidP="00452B1E">
      <w:pPr>
        <w:pStyle w:val="USTustnpkodeksu"/>
      </w:pPr>
      <w:r w:rsidRPr="00A62C62">
        <w:t>3. W przypadku złożenia deklaracji po upływie terminu określonego w ust. 2, deklarację pozostawia się bez rozpoznania.</w:t>
      </w:r>
    </w:p>
    <w:p w:rsidR="00452B1E" w:rsidRPr="00A62C62" w:rsidRDefault="00452B1E" w:rsidP="00452B1E">
      <w:pPr>
        <w:pStyle w:val="USTustnpkodeksu"/>
      </w:pPr>
      <w:r w:rsidRPr="00A62C62">
        <w:t>4. Okres sprzedaży niewykorzystanej energii elektrycz</w:t>
      </w:r>
      <w:r>
        <w:t>nej wskazany w zaświadczeniu, o </w:t>
      </w:r>
      <w:r w:rsidRPr="00A62C62">
        <w:t xml:space="preserve">którym mowa w art. 70b ust. 8 ustawy zmienianej </w:t>
      </w:r>
      <w:r>
        <w:t>w art. 1, wydawanym wytwórcy, o </w:t>
      </w:r>
      <w:r w:rsidRPr="00A62C62">
        <w:t>którym mowa w ust. 2, wynosi 24 miesiące od dnia wydania tego zaświadczenia.</w:t>
      </w:r>
    </w:p>
    <w:p w:rsidR="00452B1E" w:rsidRPr="00A62C62" w:rsidRDefault="00452B1E" w:rsidP="00452B1E">
      <w:pPr>
        <w:pStyle w:val="USTustnpkodeksu"/>
      </w:pPr>
      <w:r w:rsidRPr="00A62C62">
        <w:t>5. W przypadku określonym w ust. 1 pkt 1, przy ustalan</w:t>
      </w:r>
      <w:r>
        <w:t>iu okresu, o którym mowa w art. </w:t>
      </w:r>
      <w:r w:rsidRPr="00A62C62">
        <w:t>70f ust. 3 ustawy zmienianej w art. 1, nie uwzględnia się okresu od dnia upływu okresu, o którym mowa w art. 44 ust. 5 ustawy zmienianej w art. 1, do dnia wydania zaświadczenia, o którym mowa w art. 70b ust. 8 ustawy zmienianej w art. 1.</w:t>
      </w:r>
    </w:p>
    <w:p w:rsidR="00452B1E" w:rsidRPr="00A62C62" w:rsidRDefault="00452B1E" w:rsidP="00452B1E">
      <w:pPr>
        <w:pStyle w:val="USTustnpkodeksu"/>
      </w:pPr>
      <w:r w:rsidRPr="00A62C62">
        <w:t>6. W przypadku określonym w ust. 1 pkt 2, przy ustalan</w:t>
      </w:r>
      <w:r>
        <w:t>iu okresu, o którym mowa w art. </w:t>
      </w:r>
      <w:r w:rsidRPr="00A62C62">
        <w:t xml:space="preserve">70f ust. 3 ustawy zmienianej w art. 1, dla instalacji, o których mowa w tym przepisie, nie uwzględnia się okresu od dnia upływu okresu, o którym mowa w art. 77 </w:t>
      </w:r>
      <w:r w:rsidRPr="00A62C62">
        <w:lastRenderedPageBreak/>
        <w:t>ust. 1 ustawy zmienianej w art. 1, do dnia wydania zaświadczenia, o którym mowa w art. 70b ust. 8 ustawy zmienianej w art. 1.</w:t>
      </w:r>
    </w:p>
    <w:p w:rsidR="00452B1E" w:rsidRPr="00420F67" w:rsidRDefault="00452B1E" w:rsidP="00452B1E">
      <w:pPr>
        <w:pStyle w:val="USTustnpkodeksu"/>
        <w:rPr>
          <w:rStyle w:val="Ppogrubienie"/>
        </w:rPr>
      </w:pPr>
      <w:r w:rsidRPr="00A62C62">
        <w:t xml:space="preserve">7. Na potrzeby dokonania obliczenia ceny skorygowanej, o której mowa w art. 39a ust. 5 ustawy zmienianej w art. 1, przez wytwórców, o </w:t>
      </w:r>
      <w:r>
        <w:t>których mowa w ust. 2, wartość </w:t>
      </w:r>
      <w:r w:rsidRPr="00A62C62">
        <w:t>„I” wynosi 0.</w:t>
      </w:r>
    </w:p>
    <w:p w:rsidR="00452B1E" w:rsidRPr="00A62C62" w:rsidRDefault="00452B1E" w:rsidP="00452B1E">
      <w:pPr>
        <w:pStyle w:val="ARTartustawynprozporzdzenia"/>
      </w:pPr>
      <w:r w:rsidRPr="00EF2C47">
        <w:rPr>
          <w:rStyle w:val="Ppogrubienie"/>
        </w:rPr>
        <w:t>Art.</w:t>
      </w:r>
      <w:r>
        <w:rPr>
          <w:rStyle w:val="Ppogrubienie"/>
        </w:rPr>
        <w:t> </w:t>
      </w:r>
      <w:r w:rsidRPr="00EF2C47">
        <w:rPr>
          <w:rStyle w:val="Ppogrubienie"/>
        </w:rPr>
        <w:t>1</w:t>
      </w:r>
      <w:r w:rsidR="007C6B1A">
        <w:rPr>
          <w:rStyle w:val="Ppogrubienie"/>
        </w:rPr>
        <w:t>1</w:t>
      </w:r>
      <w:r w:rsidRPr="00EF2C47">
        <w:rPr>
          <w:rStyle w:val="Ppogrubienie"/>
        </w:rPr>
        <w:t>.</w:t>
      </w:r>
      <w:r w:rsidRPr="00A62C62">
        <w:t xml:space="preserve"> 1. Okres wskazany w zaświadczeniu wyd</w:t>
      </w:r>
      <w:r>
        <w:t>anym na podstawie art. 70b ust. </w:t>
      </w:r>
      <w:r w:rsidRPr="00A62C62">
        <w:t xml:space="preserve">8 </w:t>
      </w:r>
      <w:bookmarkStart w:id="28" w:name="_Hlk66961557"/>
      <w:r w:rsidRPr="00A62C62">
        <w:t>ustawy zmienianej w art. 1</w:t>
      </w:r>
      <w:bookmarkEnd w:id="28"/>
      <w:r w:rsidRPr="00A62C62">
        <w:t xml:space="preserve">, przed </w:t>
      </w:r>
      <w:r>
        <w:t xml:space="preserve">dniem </w:t>
      </w:r>
      <w:r w:rsidRPr="00A62C62">
        <w:t>wejści</w:t>
      </w:r>
      <w:r>
        <w:t>a</w:t>
      </w:r>
      <w:r w:rsidRPr="00A62C62">
        <w:t xml:space="preserve"> w życie niniejszej ustawy, wytwórcy energii elektrycznej z odnawialnych źródeł energii w instalacji odnawialnego źródła energii, o której mowa w art. 70f ust. 3 ustawy zmienianej w art. 1, o łącznej mocy zainstalowanej elektrycznej nie większej niż 1 MW, który nie upłynął przed </w:t>
      </w:r>
      <w:r>
        <w:t xml:space="preserve">dniem </w:t>
      </w:r>
      <w:r w:rsidRPr="00A62C62">
        <w:t>wejści</w:t>
      </w:r>
      <w:r>
        <w:t>a</w:t>
      </w:r>
      <w:r w:rsidRPr="00A62C62">
        <w:t xml:space="preserve"> w życie niniejszej ustawy, ulega przedłużeniu z mocy prawa o 24 miesiące względem daty końcowej wskazanej w tym zaświadczeniu.</w:t>
      </w:r>
    </w:p>
    <w:p w:rsidR="00452B1E" w:rsidRPr="00A62C62" w:rsidRDefault="00452B1E" w:rsidP="00452B1E">
      <w:pPr>
        <w:pStyle w:val="USTustnpkodeksu"/>
      </w:pPr>
      <w:r w:rsidRPr="00A62C62">
        <w:t xml:space="preserve">2. Wytwórca energii elektrycznej z odnawialnych źródeł energii w instalacji odnawialnego źródła energii, o której mowa w art. 70f ust. </w:t>
      </w:r>
      <w:r>
        <w:t>3 ustawy zmienianej w art. 1, o </w:t>
      </w:r>
      <w:r w:rsidRPr="00A62C62">
        <w:t xml:space="preserve">łącznej mocy zainstalowanej elektrycznej nie większej niż 1 MW, który uzyskał zaświadczenie, o którym mowa w art. 70b ust. 8 ustawy zmienianej w art. 1, dla którego okres w nim wskazany upłynął przed </w:t>
      </w:r>
      <w:r>
        <w:t xml:space="preserve">dniem </w:t>
      </w:r>
      <w:r w:rsidRPr="00A62C62">
        <w:t>wejści</w:t>
      </w:r>
      <w:r>
        <w:t>a</w:t>
      </w:r>
      <w:r w:rsidRPr="00A62C62">
        <w:t xml:space="preserve"> w życie niniejszej ustawy, może sprzedawać niewykorzystaną energię elektryczną z obowią</w:t>
      </w:r>
      <w:r>
        <w:t>zkiem jej zakupu zgodnie z art. </w:t>
      </w:r>
      <w:r w:rsidRPr="00A62C62">
        <w:t>70c ust. 2 ustawy zmienianej w art. 1 lub prawe</w:t>
      </w:r>
      <w:r>
        <w:t>m do pokrycia ujemnego salda, o </w:t>
      </w:r>
      <w:r w:rsidRPr="00A62C62">
        <w:t xml:space="preserve">którym mowa w art. 93 </w:t>
      </w:r>
      <w:bookmarkStart w:id="29" w:name="_Hlk66961812"/>
      <w:r w:rsidRPr="00A62C62">
        <w:t>ust. 1 pkt 4 i ust. 2 pkt 3</w:t>
      </w:r>
      <w:r w:rsidRPr="00420F67">
        <w:t xml:space="preserve"> </w:t>
      </w:r>
      <w:bookmarkEnd w:id="29"/>
      <w:r w:rsidRPr="00A62C62">
        <w:t>ustawy zmienianej w art. 1, przez 24 miesiące względem daty końcowej wskazanej w tym zaświadczeniu.</w:t>
      </w:r>
    </w:p>
    <w:p w:rsidR="00452B1E" w:rsidRPr="00A62C62" w:rsidRDefault="00452B1E" w:rsidP="00452B1E">
      <w:pPr>
        <w:pStyle w:val="USTustnpkodeksu"/>
      </w:pPr>
      <w:r w:rsidRPr="00A62C62">
        <w:t xml:space="preserve">3. Stała cena zakupu, o której mowa w art. 70e </w:t>
      </w:r>
      <w:r>
        <w:t>ust. 1 ustawy zmienianej w art. </w:t>
      </w:r>
      <w:r w:rsidRPr="00A62C62">
        <w:t xml:space="preserve">1, obowiązująca na dzień złożenia deklaracji, o której mowa w art. 70b ust. 1 ustawy zmienianej w art. 1, obliczona zgodnie z art. 39a ust. 5 ustawy zmienianej </w:t>
      </w:r>
      <w:r>
        <w:t>w art. 1, z uwzględnieniem art. </w:t>
      </w:r>
      <w:r w:rsidRPr="00A62C62">
        <w:t>39a ust. 7 ustawy zmienianej w art. 1, nie ulega zmianie</w:t>
      </w:r>
      <w:r>
        <w:t xml:space="preserve">, </w:t>
      </w:r>
      <w:r w:rsidR="00AD2FDB">
        <w:t>z uwzględnieniem</w:t>
      </w:r>
      <w:r>
        <w:t xml:space="preserve"> art. 70e ust. </w:t>
      </w:r>
      <w:r w:rsidRPr="00A62C62">
        <w:t>3 ustawy zmienianej w art. 1.</w:t>
      </w:r>
    </w:p>
    <w:p w:rsidR="00452B1E" w:rsidRPr="00A62C62" w:rsidRDefault="00452B1E" w:rsidP="00452B1E">
      <w:pPr>
        <w:pStyle w:val="USTustnpkodeksu"/>
      </w:pPr>
      <w:r w:rsidRPr="00A62C62">
        <w:t xml:space="preserve">4. Z </w:t>
      </w:r>
      <w:r w:rsidR="00AD2FDB">
        <w:t>uwzględnieniem</w:t>
      </w:r>
      <w:r w:rsidRPr="00A62C62">
        <w:t xml:space="preserve"> ust. 6, wytwórca, o którym mowa w ust. 2, który przed </w:t>
      </w:r>
      <w:r>
        <w:t xml:space="preserve">dniem </w:t>
      </w:r>
      <w:r w:rsidRPr="00A62C62">
        <w:t>wejści</w:t>
      </w:r>
      <w:r>
        <w:t>a</w:t>
      </w:r>
      <w:r w:rsidRPr="00A62C62">
        <w:t xml:space="preserve"> w życie niniejszej ustawy sprzedawał na podstawie</w:t>
      </w:r>
      <w:r>
        <w:t xml:space="preserve"> zaświadczenia, o którym mowa w </w:t>
      </w:r>
      <w:r w:rsidRPr="00A62C62">
        <w:t xml:space="preserve">art. 70b ust. 8 ustawy zmienianej w art. 1, niewykorzystaną energię elektryczną sprzedawcy zobowiązanemu w rozumieniu art. 40 </w:t>
      </w:r>
      <w:r>
        <w:t>ust. 1 ustawy zmienianej w art. </w:t>
      </w:r>
      <w:r w:rsidRPr="00A62C62">
        <w:t>1, zwanemu dalej „sprzedawcą zobowiązanym”, zawiera z tym sprzedawcą umowę sprzedaży niewykorzystanej energii elektrycznej w terminie 1 miesiąca od dnia wejścia w życie niniejszej ustawy.</w:t>
      </w:r>
    </w:p>
    <w:p w:rsidR="00452B1E" w:rsidRPr="00A62C62" w:rsidRDefault="00452B1E" w:rsidP="00452B1E">
      <w:pPr>
        <w:pStyle w:val="USTustnpkodeksu"/>
      </w:pPr>
      <w:r w:rsidRPr="00A62C62">
        <w:lastRenderedPageBreak/>
        <w:t>5. Na podstawie umowy, o której mowa w ust. 4, sprzedawca zobowiązany dokonuje zakupu energii elektrycznej wytworzonej przez wytwórcę, o którym mowa w ust. 2, na zasadach określonych w art. 70a ust. 1</w:t>
      </w:r>
      <w:r w:rsidRPr="00420F67">
        <w:t xml:space="preserve"> </w:t>
      </w:r>
      <w:r w:rsidRPr="00A62C62">
        <w:t>ustawy zmienianej w art. 1, przez okres do dnia upływu terminu 24 miesięcy od daty końcowej wskazanej w zaświadczeniu, o którym mowa w art. 70b ust. 8 ustawy zmienianej w art. 1.</w:t>
      </w:r>
    </w:p>
    <w:p w:rsidR="00452B1E" w:rsidRPr="00A62C62" w:rsidRDefault="00452B1E" w:rsidP="00452B1E">
      <w:pPr>
        <w:pStyle w:val="USTustnpkodeksu"/>
      </w:pPr>
      <w:r w:rsidRPr="00A62C62">
        <w:t>6. Przepis</w:t>
      </w:r>
      <w:r>
        <w:t>u</w:t>
      </w:r>
      <w:r w:rsidRPr="00A62C62">
        <w:t xml:space="preserve"> ust. 5 nie stosuje się do energii elektrycznej niewykorzystanej przez wytwórcę, o którym mowa w ust. 2, którą ten wytwórca w</w:t>
      </w:r>
      <w:r>
        <w:t>ytworzył, wprowadził do sieci i </w:t>
      </w:r>
      <w:r w:rsidRPr="00A62C62">
        <w:t>sprzedał w okresie po upływie daty wskazanej w zaświadczeniu, a przed dniem wejści</w:t>
      </w:r>
      <w:r>
        <w:t>a w </w:t>
      </w:r>
      <w:r w:rsidRPr="00A62C62">
        <w:t>życie niniejszej ustawy, na rzecz wybranego podmiotu</w:t>
      </w:r>
      <w:r>
        <w:t>, o którym mowa w art. 70b ust. </w:t>
      </w:r>
      <w:r w:rsidRPr="00A62C62">
        <w:t>3 pkt 7 ustawy zmienianej w art. 1. W takim przypadku</w:t>
      </w:r>
      <w:r>
        <w:t xml:space="preserve"> wytwórca, o którym mowa w ust. </w:t>
      </w:r>
      <w:r w:rsidRPr="00A62C62">
        <w:t>2, niezależnie od mocy zainstalowanej elektrycznej instalacji objętej deklaracją, o której mowa w art. 70b ust. 1 ustawy zmienianej w art. 1, jest up</w:t>
      </w:r>
      <w:r>
        <w:t>rawniony do złożenia wniosków o </w:t>
      </w:r>
      <w:r w:rsidRPr="00A62C62">
        <w:t>pokrycie ujemnego salda, o którym mowa w art. 93 ust. 1 pkt 4 i ust. 2 pkt 3 ustawy zmienianej w art. 1, dla energii elektrycznej wytworzonej i sprzedanej w okresie, o którym mowa w zdaniu pierwszym, w terminie 60 dni od dnia wej</w:t>
      </w:r>
      <w:r>
        <w:t>ścia w życie niniejszej ustawy.</w:t>
      </w:r>
    </w:p>
    <w:p w:rsidR="00452B1E" w:rsidRPr="00A62C62" w:rsidRDefault="00452B1E" w:rsidP="00452B1E">
      <w:pPr>
        <w:pStyle w:val="USTustnpkodeksu"/>
      </w:pPr>
      <w:r w:rsidRPr="00A62C62">
        <w:t>7. Wytwórca, o którym mowa w ust. 2, który przed dniem wejścia w życie niniejszej ustawy sprzedawał na podstawie zaświadczenia, o którym mowa w art. 70b ust. 8 ustawy zmienianej w art. 1, niewykorzystaną energię elektryczną sprzedawcy zobowiązanemu może w terminie 1 miesiąca od dnia wejścia w życie niniejszej ustawy zmienić deklarację, o której mowa w art. 70b ust. 1 ustawy zmienianej w art. 1, w zakresie sprzedawcy zobowiązanego lub wybranego podmiotu, o których mowa w art. 70b ust. 3</w:t>
      </w:r>
      <w:r>
        <w:t xml:space="preserve"> pkt 7 ustawy zmienianej w art. </w:t>
      </w:r>
      <w:r w:rsidRPr="00A62C62">
        <w:t>1, ze skutkiem na dzień wejścia w życie niniejszej ustawy. Przepis art. 70b ust. 9 ustawy zmienianej w art. 1 stosuje się odpowiednio.</w:t>
      </w:r>
    </w:p>
    <w:p w:rsidR="00452B1E" w:rsidRPr="00A62C62" w:rsidRDefault="00452B1E" w:rsidP="00452B1E">
      <w:pPr>
        <w:pStyle w:val="ARTartustawynprozporzdzenia"/>
      </w:pPr>
      <w:r w:rsidRPr="00EF2C47">
        <w:rPr>
          <w:rStyle w:val="Ppogrubienie"/>
        </w:rPr>
        <w:t>Art.</w:t>
      </w:r>
      <w:r>
        <w:rPr>
          <w:rStyle w:val="Ppogrubienie"/>
        </w:rPr>
        <w:t> </w:t>
      </w:r>
      <w:r w:rsidRPr="00EF2C47">
        <w:rPr>
          <w:rStyle w:val="Ppogrubienie"/>
        </w:rPr>
        <w:t>1</w:t>
      </w:r>
      <w:r w:rsidR="007C6B1A">
        <w:rPr>
          <w:rStyle w:val="Ppogrubienie"/>
        </w:rPr>
        <w:t>2</w:t>
      </w:r>
      <w:r w:rsidRPr="00EF2C47">
        <w:rPr>
          <w:rStyle w:val="Ppogrubienie"/>
        </w:rPr>
        <w:t>.</w:t>
      </w:r>
      <w:r w:rsidRPr="00A62C62">
        <w:t xml:space="preserve"> Wytwórca, o którym mowa w art. 1</w:t>
      </w:r>
      <w:r w:rsidR="007C6B1A">
        <w:t>0</w:t>
      </w:r>
      <w:r w:rsidRPr="00A62C62">
        <w:t xml:space="preserve"> ust. 2 i art. 1</w:t>
      </w:r>
      <w:r w:rsidR="007C6B1A">
        <w:t>1</w:t>
      </w:r>
      <w:r w:rsidRPr="00A62C62">
        <w:t xml:space="preserve"> ust. 1 lub 2, w odniesieniu do instalacji odnawialnego źródła energii, o której mowa w art. 70f ust. 3 ustawy zmienianej w art. 1, o łącznej mocy zainstalowanej elektrycznej nie </w:t>
      </w:r>
      <w:r>
        <w:t>większej niż 1 MW, wchodzącej w </w:t>
      </w:r>
      <w:r w:rsidRPr="00A62C62">
        <w:t>skład jednostki rynku mocy, o której mowa w art. 2 ust. 1 pkt 12 ustawy z dnia 8 grudnia 2017 r. o rynku mocy (Dz. U. z 2020 r. poz. 247 i 1565 oraz z 2021 r. poz. 234</w:t>
      </w:r>
      <w:r w:rsidR="005B43C4">
        <w:t xml:space="preserve"> i 1093</w:t>
      </w:r>
      <w:r w:rsidRPr="00A62C62">
        <w:t>), ma prawo do pokrycia ujemnego salda, o którym mowa w art. 93 ust. 1 pkt 4 i ust. 2 pkt 3 ustawy zmienianej w art. 1, lub sprzedaży niewykorzystanej energii elektrycznej po stałej cenie zakupu ustalonej zgodnie z art. 70e ustawy zmienianej w ar</w:t>
      </w:r>
      <w:r>
        <w:t>t. 1, na zasadach określonych w art. 1</w:t>
      </w:r>
      <w:r w:rsidR="007C6B1A">
        <w:t>1</w:t>
      </w:r>
      <w:r>
        <w:t xml:space="preserve"> </w:t>
      </w:r>
      <w:r w:rsidRPr="00A62C62">
        <w:t xml:space="preserve">ust. 1 lub 2, wyłącznie dla </w:t>
      </w:r>
      <w:r w:rsidRPr="00A62C62">
        <w:lastRenderedPageBreak/>
        <w:t xml:space="preserve">miesięcy, w których </w:t>
      </w:r>
      <w:r>
        <w:t>dostawcy mocy w rozumieniu art. </w:t>
      </w:r>
      <w:r w:rsidRPr="00A62C62">
        <w:t xml:space="preserve">2 ust. 1 pkt 4 ustawy z dnia 8 grudnia 2017 r. o rynku mocy, nie przysługiwało uprawnienie do otrzymania wynagrodzenia, o którym mowa w art. 60 tej ustawy, za wykonywanie obowiązku </w:t>
      </w:r>
      <w:proofErr w:type="spellStart"/>
      <w:r w:rsidRPr="00A62C62">
        <w:t>mocowego</w:t>
      </w:r>
      <w:proofErr w:type="spellEnd"/>
      <w:r w:rsidRPr="00A62C62">
        <w:t>, o którym mowa w art. 2 ust. 1 pkt 23 tej ustawy, w odniesieniu do jednostki rynku mocy, w skład której wchodzi ta instalacja odnawialnego źródła energii, potwierdzone informacją, o której mowa w art. 58 ust. 6 tej ustawy, a także poza miesiącami, za które dostawcy mocy przysługuje premia, o której mowa</w:t>
      </w:r>
      <w:r w:rsidR="000762DE">
        <w:t xml:space="preserve"> w</w:t>
      </w:r>
      <w:r w:rsidRPr="00A62C62">
        <w:t xml:space="preserve"> art. 66 ust. 1 i 2 tej ustawy, w odniesieniu do jednostki rynku mocy, w skład której wchodzi ta instalacja odnawialnego źródła energii.</w:t>
      </w:r>
    </w:p>
    <w:p w:rsidR="00452B1E" w:rsidRPr="00A62C62" w:rsidRDefault="00452B1E" w:rsidP="00452B1E">
      <w:pPr>
        <w:pStyle w:val="ARTartustawynprozporzdzenia"/>
      </w:pPr>
      <w:r w:rsidRPr="00EF2C47">
        <w:rPr>
          <w:rStyle w:val="Ppogrubienie"/>
        </w:rPr>
        <w:t>Art.</w:t>
      </w:r>
      <w:r>
        <w:rPr>
          <w:rStyle w:val="Ppogrubienie"/>
        </w:rPr>
        <w:t> </w:t>
      </w:r>
      <w:r w:rsidRPr="00EF2C47">
        <w:rPr>
          <w:rStyle w:val="Ppogrubienie"/>
        </w:rPr>
        <w:t>1</w:t>
      </w:r>
      <w:r w:rsidR="007C6B1A">
        <w:rPr>
          <w:rStyle w:val="Ppogrubienie"/>
        </w:rPr>
        <w:t>3</w:t>
      </w:r>
      <w:r w:rsidRPr="00EF2C47">
        <w:rPr>
          <w:rStyle w:val="Ppogrubienie"/>
        </w:rPr>
        <w:t>.</w:t>
      </w:r>
      <w:r w:rsidRPr="00A62C62">
        <w:t xml:space="preserve"> Przepis art. 73 ust. 5 ustawy zmienianej w art. 1, w brzmieniu nadanym niniejszą ustawą, stosuje się po raz pierwszy do aukcji organizowanych po dniu 1 stycznia 2022 r.</w:t>
      </w:r>
    </w:p>
    <w:p w:rsidR="00452B1E" w:rsidRPr="00A62C62" w:rsidRDefault="00452B1E" w:rsidP="00452B1E">
      <w:pPr>
        <w:pStyle w:val="ARTartustawynprozporzdzenia"/>
      </w:pPr>
      <w:r w:rsidRPr="00EF2C47">
        <w:rPr>
          <w:rStyle w:val="Ppogrubienie"/>
        </w:rPr>
        <w:t>Art.</w:t>
      </w:r>
      <w:r>
        <w:rPr>
          <w:rStyle w:val="Ppogrubienie"/>
        </w:rPr>
        <w:t> </w:t>
      </w:r>
      <w:r w:rsidRPr="00EF2C47">
        <w:rPr>
          <w:rStyle w:val="Ppogrubienie"/>
        </w:rPr>
        <w:t>1</w:t>
      </w:r>
      <w:r w:rsidR="007C6B1A">
        <w:rPr>
          <w:rStyle w:val="Ppogrubienie"/>
        </w:rPr>
        <w:t>4</w:t>
      </w:r>
      <w:r w:rsidRPr="00EF2C47">
        <w:rPr>
          <w:rStyle w:val="Ppogrubienie"/>
        </w:rPr>
        <w:t>.</w:t>
      </w:r>
      <w:r w:rsidRPr="00420F67">
        <w:t xml:space="preserve"> </w:t>
      </w:r>
      <w:r w:rsidRPr="00A62C62">
        <w:t xml:space="preserve">1. Pomoc publiczna udzielana w 2021 r. w wyniku aukcji dla dedykowanych instalacji, o których mowa w art. 77 ust. 5 pkt 24 i 25 ustawy zmienianej w art. 1, jest udzielana zgodnie z art. 42 rozporządzenia Komisji (UE) nr </w:t>
      </w:r>
      <w:r>
        <w:t>651/2014 z dnia 17 czerwca 2014 </w:t>
      </w:r>
      <w:r w:rsidRPr="00A62C62">
        <w:t>r. uznającego niektóre rodzaje pomocy za</w:t>
      </w:r>
      <w:r>
        <w:t xml:space="preserve"> zgodne z rynkiem wewnętrznym w </w:t>
      </w:r>
      <w:r w:rsidRPr="00A62C62">
        <w:t>zastosowaniu art. 107 i 108 Traktatu (Dz. Urz. UE L 18</w:t>
      </w:r>
      <w:r>
        <w:t>7 z 26.06.2014, str. 1, z </w:t>
      </w:r>
      <w:proofErr w:type="spellStart"/>
      <w:r>
        <w:t>późn</w:t>
      </w:r>
      <w:proofErr w:type="spellEnd"/>
      <w:r>
        <w:t>. </w:t>
      </w:r>
      <w:r w:rsidRPr="00A62C62">
        <w:t>zm.</w:t>
      </w:r>
      <w:r w:rsidRPr="00951EDC">
        <w:rPr>
          <w:rStyle w:val="IGindeksgrny"/>
        </w:rPr>
        <w:footnoteReference w:customMarkFollows="1" w:id="2"/>
        <w:t>4)</w:t>
      </w:r>
      <w:r w:rsidRPr="00A62C62">
        <w:t>).</w:t>
      </w:r>
    </w:p>
    <w:p w:rsidR="00452B1E" w:rsidRPr="00A62C62" w:rsidRDefault="00452B1E" w:rsidP="00452B1E">
      <w:pPr>
        <w:pStyle w:val="USTustnpkodeksu"/>
      </w:pPr>
      <w:r w:rsidRPr="00A62C62">
        <w:t>2. Pomoc, o której mowa w ust. 1, nie może zostać udzielona w przypadkach, o których w mowa w art. 1 ust. 2 lit. c i d oraz ust. 3 i 5 rozporządzenia Komisji (UE) nr 651/2014</w:t>
      </w:r>
      <w:r w:rsidRPr="00420F67">
        <w:t xml:space="preserve"> </w:t>
      </w:r>
      <w:r>
        <w:t>z </w:t>
      </w:r>
      <w:r w:rsidRPr="00A62C62">
        <w:t>dnia 17 czerwca 2014 r. uznającego niektóre rodzaje pomocy za zgodne z rynkiem wewnętrznym w zastosowaniu art. 107 i 108 Traktatu.</w:t>
      </w:r>
    </w:p>
    <w:p w:rsidR="00452B1E" w:rsidRPr="00A62C62" w:rsidRDefault="00452B1E" w:rsidP="00452B1E">
      <w:pPr>
        <w:pStyle w:val="USTustnpkodeksu"/>
      </w:pPr>
      <w:r w:rsidRPr="00A62C62">
        <w:t xml:space="preserve">3. Wartość pomocy publicznej, o której mowa w ust. </w:t>
      </w:r>
      <w:r>
        <w:t>1, nie może przekroczyć 150 mln </w:t>
      </w:r>
      <w:r w:rsidRPr="00A62C62">
        <w:t>euro.</w:t>
      </w:r>
    </w:p>
    <w:p w:rsidR="00452B1E" w:rsidRPr="00A62C62" w:rsidRDefault="00452B1E" w:rsidP="00452B1E">
      <w:pPr>
        <w:pStyle w:val="USTustnpkodeksu"/>
      </w:pPr>
      <w:r w:rsidRPr="00A62C62">
        <w:t>4. Do wartości pomocy publicznej, o której mowa w ust. 3, wlicza się wartość pomocy publicznej udzielonej zgodnie z art. 42 i art. 43 rozporządz</w:t>
      </w:r>
      <w:r>
        <w:t>enia Komisji (UE) nr 651/2014 z </w:t>
      </w:r>
      <w:r w:rsidRPr="00A62C62">
        <w:t>dnia 17 czerwca 2014 r. uznającego niektóre rodzaje pomocy za zgodne z rynkiem wewnętrznym w zastosowaniu art. 107 i 108 Traktat</w:t>
      </w:r>
      <w:r>
        <w:t>u w ramach systemów wsparcia, o </w:t>
      </w:r>
      <w:r w:rsidRPr="00A62C62">
        <w:t>których mowa w art. 70a ust. 1 i 2 ustawy zmienianej w art. 1.</w:t>
      </w:r>
    </w:p>
    <w:p w:rsidR="00452B1E" w:rsidRPr="00A62C62" w:rsidRDefault="00452B1E" w:rsidP="00452B1E">
      <w:pPr>
        <w:pStyle w:val="ARTartustawynprozporzdzenia"/>
      </w:pPr>
      <w:r w:rsidRPr="00A62C62">
        <w:rPr>
          <w:rStyle w:val="Ppogrubienie"/>
        </w:rPr>
        <w:t>Art.</w:t>
      </w:r>
      <w:r>
        <w:rPr>
          <w:rStyle w:val="Ppogrubienie"/>
        </w:rPr>
        <w:t> </w:t>
      </w:r>
      <w:r w:rsidRPr="00A62C62">
        <w:rPr>
          <w:rStyle w:val="Ppogrubienie"/>
        </w:rPr>
        <w:t>1</w:t>
      </w:r>
      <w:r w:rsidR="007C6B1A">
        <w:rPr>
          <w:rStyle w:val="Ppogrubienie"/>
        </w:rPr>
        <w:t>5</w:t>
      </w:r>
      <w:r w:rsidRPr="00A62C62">
        <w:rPr>
          <w:rStyle w:val="Ppogrubienie"/>
        </w:rPr>
        <w:t xml:space="preserve">. </w:t>
      </w:r>
      <w:r w:rsidRPr="00A62C62">
        <w:t>1. Obowiązek rozliczenia dodatniego sald</w:t>
      </w:r>
      <w:r>
        <w:t>a, o którym mowa w art. 93 ust. </w:t>
      </w:r>
      <w:r w:rsidRPr="00A62C62">
        <w:t xml:space="preserve">12 ustawy zmienianej w art. 1, w brzmieniu nadanym niniejszą ustawą, stosuje się </w:t>
      </w:r>
      <w:r w:rsidRPr="00A62C62">
        <w:lastRenderedPageBreak/>
        <w:t>do dodatniego salda pozostałego na koniec pierwszego okresu pełnych trzech lat kalendarzowych, o których mowa w art. 83 ust. 2 ustawy zmienianej w art. 1, rozpoczęte</w:t>
      </w:r>
      <w:r>
        <w:t>go po dniu wejścia w życie art. </w:t>
      </w:r>
      <w:r w:rsidRPr="00A62C62">
        <w:t xml:space="preserve">93 ust. 12 ustawy zmienianej w art. 1, w brzmieniu nadanym niniejszą ustawą, będącego jednocześnie dla wytwórcy pierwszym lub kolejnym okresem rozliczenia obowiązku sprzedaży w ramach systemu aukcyjnego zgodnie z art. 83 </w:t>
      </w:r>
      <w:r>
        <w:t>ust. 2 ustawy zmienianej w art. </w:t>
      </w:r>
      <w:r w:rsidRPr="00A62C62">
        <w:t xml:space="preserve">1, z </w:t>
      </w:r>
      <w:r w:rsidR="00AD2FDB">
        <w:t>uwzględnieniem</w:t>
      </w:r>
      <w:r w:rsidRPr="00A62C62">
        <w:t xml:space="preserve"> ust. 2 i 3.</w:t>
      </w:r>
    </w:p>
    <w:p w:rsidR="00452B1E" w:rsidRPr="00A62C62" w:rsidRDefault="00452B1E" w:rsidP="00452B1E">
      <w:pPr>
        <w:pStyle w:val="USTustnpkodeksu"/>
      </w:pPr>
      <w:r w:rsidRPr="00A62C62">
        <w:t xml:space="preserve">2. Dodatnie saldo pozostałe na koniec okresu pełnych trzech lat kalendarzowych rozliczenia obowiązku sprzedaży zgodnie z art. 83 </w:t>
      </w:r>
      <w:r>
        <w:t>ust. 2 ustawy zmienianej w art. </w:t>
      </w:r>
      <w:r w:rsidRPr="00A62C62">
        <w:t xml:space="preserve">1, trwającego w dniu wejścia w życie art. 93 ust. 12 ustawy zmienianej w art. 1, w brzmieniu nadanym niniejszą ustawą, jest zwracane nie później niż przed upływem 6 miesięcy od zakończenia okresu wsparcia, o którym mowa w art. 77 </w:t>
      </w:r>
      <w:r>
        <w:t>ust. 1 ustawy zmienianej w art. </w:t>
      </w:r>
      <w:r w:rsidRPr="00A62C62">
        <w:t>1.</w:t>
      </w:r>
    </w:p>
    <w:p w:rsidR="00452B1E" w:rsidRPr="00A62C62" w:rsidRDefault="00452B1E" w:rsidP="00452B1E">
      <w:pPr>
        <w:pStyle w:val="USTustnpkodeksu"/>
      </w:pPr>
      <w:r w:rsidRPr="00A62C62">
        <w:t>3. Wytwórca, którego oferta wygrała aukcję przed dniem wejścia w życie niniejszej ustawy, który nie rozpoczął sprzedaży energii z odnawialnych źródeł energii przed dniem wejścia w życie art. 93 ust. 12 ustawy zmienianej w art. 1, w brzmieniu nadanym niniejszą ustawą, zwraca dodatnie saldo pozostałe na koniec pierwszego okresu pełnych trzech lat kalendarzowych rozliczenia obowiązku sprzedaży zgodnie z art. 83 ust. 2 ustawy zmienianej w art. 1, nie później niż przed upływem 6 miesięcy od dnia</w:t>
      </w:r>
      <w:r>
        <w:t xml:space="preserve"> zakończenia okresu wsparcia, o </w:t>
      </w:r>
      <w:r w:rsidRPr="00A62C62">
        <w:t>którym mowa w art. 77 ust. 1 ustawy zmienianej w art. 1.</w:t>
      </w:r>
    </w:p>
    <w:p w:rsidR="00452B1E" w:rsidRPr="00A62C62" w:rsidRDefault="00452B1E" w:rsidP="00452B1E">
      <w:pPr>
        <w:pStyle w:val="ARTartustawynprozporzdzenia"/>
      </w:pPr>
      <w:r w:rsidRPr="00EF2C47">
        <w:rPr>
          <w:rStyle w:val="Ppogrubienie"/>
        </w:rPr>
        <w:t>Art.</w:t>
      </w:r>
      <w:r>
        <w:rPr>
          <w:rStyle w:val="Ppogrubienie"/>
        </w:rPr>
        <w:t> </w:t>
      </w:r>
      <w:r w:rsidRPr="00EF2C47">
        <w:rPr>
          <w:rStyle w:val="Ppogrubienie"/>
        </w:rPr>
        <w:t>1</w:t>
      </w:r>
      <w:r w:rsidR="007C6B1A">
        <w:rPr>
          <w:rStyle w:val="Ppogrubienie"/>
        </w:rPr>
        <w:t>6</w:t>
      </w:r>
      <w:r w:rsidRPr="00EF2C47">
        <w:rPr>
          <w:rStyle w:val="Ppogrubienie"/>
        </w:rPr>
        <w:t>.</w:t>
      </w:r>
      <w:r w:rsidRPr="00A62C62">
        <w:t xml:space="preserve"> Wnioski, o których mowa w art. 184c ust. 1 ustawy zmienianej w art. 1, do których dołączono opinię akredytowanej jednostki, o której</w:t>
      </w:r>
      <w:r>
        <w:t xml:space="preserve"> mowa w art. 77 ust. 3 ustawy z </w:t>
      </w:r>
      <w:r w:rsidRPr="00A62C62">
        <w:t>dnia 14 grudnia 2018 r. o promowaniu energii elektrycznej z wysokosprawnej kogeneracji (Dz. U. z 2021 r. poz. 144</w:t>
      </w:r>
      <w:r w:rsidR="005B43C4">
        <w:t xml:space="preserve"> i 1093</w:t>
      </w:r>
      <w:r w:rsidRPr="00A62C62">
        <w:t>), sporządzoną na podstawie badania przeprowadzonego dla danej instalacji, stwierdzającą zasadność uznania tej instalacji, za instalację, o której mowa w</w:t>
      </w:r>
      <w:r>
        <w:t> </w:t>
      </w:r>
      <w:r w:rsidRPr="00A62C62">
        <w:t>art.</w:t>
      </w:r>
      <w:r>
        <w:t> </w:t>
      </w:r>
      <w:r w:rsidRPr="00A62C62">
        <w:t xml:space="preserve">77 ust. 5 pkt 1a, 2a, 3a, 4a, 6a, 7a, 8a, 9a lub 10a ustawy zmienianej w art. 1, w tym datę pierwszego wytworzenia energii elektrycznej </w:t>
      </w:r>
      <w:r>
        <w:t>w wysokosprawnej kogeneracji, w </w:t>
      </w:r>
      <w:r w:rsidRPr="00A62C62">
        <w:t>przypadku wytwórcy, który wypełnił zobowiązanie, o k</w:t>
      </w:r>
      <w:r>
        <w:t>tórym mowa w art. 79 ust. 3 pkt </w:t>
      </w:r>
      <w:r w:rsidRPr="00A62C62">
        <w:t>8 ustawy zmienianej w art. 1, albo wypełnił to zobowiązanie z uwzględnieniem przedłużenia terminu, o którym mowa w art. 79a ust. 1 ustawy zmienianej w art. 1, uznaje się za ważnie złożone.</w:t>
      </w:r>
    </w:p>
    <w:p w:rsidR="00452B1E" w:rsidRPr="00A62C62" w:rsidRDefault="00452B1E" w:rsidP="00452B1E">
      <w:pPr>
        <w:pStyle w:val="ARTartustawynprozporzdzenia"/>
      </w:pPr>
      <w:r w:rsidRPr="00A62C62">
        <w:rPr>
          <w:rStyle w:val="Ppogrubienie"/>
        </w:rPr>
        <w:t>Art.</w:t>
      </w:r>
      <w:r>
        <w:rPr>
          <w:rStyle w:val="Ppogrubienie"/>
        </w:rPr>
        <w:t> </w:t>
      </w:r>
      <w:r w:rsidRPr="00A62C62">
        <w:rPr>
          <w:rStyle w:val="Ppogrubienie"/>
        </w:rPr>
        <w:t>1</w:t>
      </w:r>
      <w:r w:rsidR="007C6B1A">
        <w:rPr>
          <w:rStyle w:val="Ppogrubienie"/>
        </w:rPr>
        <w:t>7</w:t>
      </w:r>
      <w:r w:rsidRPr="00A62C62">
        <w:rPr>
          <w:rStyle w:val="Ppogrubienie"/>
        </w:rPr>
        <w:t>.</w:t>
      </w:r>
      <w:r>
        <w:t xml:space="preserve"> </w:t>
      </w:r>
      <w:r w:rsidRPr="00A62C62">
        <w:t>Przepisu art. 184h ustawy zmienianej w art. 1 nie stosuje się do dnia wydania pozytywnej decyzji Komisji Europejskiej o zgodności pomocy publiczn</w:t>
      </w:r>
      <w:r>
        <w:t xml:space="preserve">ej </w:t>
      </w:r>
      <w:r>
        <w:lastRenderedPageBreak/>
        <w:t>przewidzianej w </w:t>
      </w:r>
      <w:r w:rsidRPr="00A62C62">
        <w:t xml:space="preserve">tym przepisie z rynkiem wewnętrznym albo uznania przez Komisję Europejską, że </w:t>
      </w:r>
      <w:r w:rsidR="000762DE">
        <w:t xml:space="preserve">przepisy te </w:t>
      </w:r>
      <w:r w:rsidRPr="00A62C62">
        <w:t>nie stanowią nowej pomocy publicznej.</w:t>
      </w:r>
    </w:p>
    <w:p w:rsidR="00452B1E" w:rsidRPr="00A62C62" w:rsidRDefault="00452B1E" w:rsidP="00452B1E">
      <w:pPr>
        <w:pStyle w:val="ARTartustawynprozporzdzenia"/>
      </w:pPr>
      <w:r w:rsidRPr="00EF2C47">
        <w:rPr>
          <w:rStyle w:val="Ppogrubienie"/>
        </w:rPr>
        <w:t>Art.</w:t>
      </w:r>
      <w:r>
        <w:rPr>
          <w:rStyle w:val="Ppogrubienie"/>
        </w:rPr>
        <w:t> </w:t>
      </w:r>
      <w:r w:rsidR="007C6B1A">
        <w:rPr>
          <w:rStyle w:val="Ppogrubienie"/>
        </w:rPr>
        <w:t>18</w:t>
      </w:r>
      <w:r w:rsidRPr="00EF2C47">
        <w:rPr>
          <w:rStyle w:val="Ppogrubienie"/>
        </w:rPr>
        <w:t>.</w:t>
      </w:r>
      <w:r w:rsidRPr="00A62C62">
        <w:t xml:space="preserve"> Przepis art. 184i ustawy zmienianej w art. 1 stosuje się do energii elektrycznej, która została wytworzona z odnawialnych źródeł energii począwszy od dnia wejścia w życie niniejszej ustawy.</w:t>
      </w:r>
    </w:p>
    <w:p w:rsidR="00452B1E" w:rsidRPr="00A62C62" w:rsidRDefault="00452B1E" w:rsidP="00452B1E">
      <w:pPr>
        <w:pStyle w:val="ARTartustawynprozporzdzenia"/>
      </w:pPr>
      <w:r w:rsidRPr="00EF2C47">
        <w:rPr>
          <w:rStyle w:val="Ppogrubienie"/>
        </w:rPr>
        <w:t>Art.</w:t>
      </w:r>
      <w:r>
        <w:rPr>
          <w:rStyle w:val="Ppogrubienie"/>
        </w:rPr>
        <w:t> </w:t>
      </w:r>
      <w:r w:rsidR="007C6B1A">
        <w:rPr>
          <w:rStyle w:val="Ppogrubienie"/>
        </w:rPr>
        <w:t>19</w:t>
      </w:r>
      <w:r w:rsidRPr="00EF2C47">
        <w:rPr>
          <w:rStyle w:val="Ppogrubienie"/>
        </w:rPr>
        <w:t>.</w:t>
      </w:r>
      <w:r w:rsidRPr="00420F67">
        <w:t xml:space="preserve"> 1. </w:t>
      </w:r>
      <w:r w:rsidRPr="00A62C62">
        <w:t xml:space="preserve">Do studiów uwarunkowań i kierunków zagospodarowania przestrzennego gmin sporządzonych przed dniem wejścia w życie niniejszej ustawy oraz projektów studiów uwarunkowań i kierunków zagospodarowania przestrzennego gmin opracowanych przed dniem wejścia w życie niniejszej ustawy, zaopiniowanych pozytywnie przez komisję urbanistyczno-architektoniczną, stosuje się przepisy ustawy zmienianej w art. </w:t>
      </w:r>
      <w:r w:rsidR="00444B7F">
        <w:t>5</w:t>
      </w:r>
      <w:r w:rsidRPr="00A62C62">
        <w:t>, w brzmieniu dotychczasowym.</w:t>
      </w:r>
    </w:p>
    <w:p w:rsidR="00452B1E" w:rsidRPr="00A62C62" w:rsidRDefault="00452B1E" w:rsidP="00452B1E">
      <w:pPr>
        <w:pStyle w:val="USTustnpkodeksu"/>
      </w:pPr>
      <w:r w:rsidRPr="00420F67">
        <w:t>2.</w:t>
      </w:r>
      <w:r w:rsidRPr="00A62C62">
        <w:t xml:space="preserve"> Do zmiany studiów uwarunkowań i kierunków zagospodarowania przestrzennego gmin sporządzonych przed dniem wejścia w życie niniejszej ustawy oraz studiów przyjętych na postawie projektów studiów uwarunkowań i kierunków zagospodarowania przestrzennego gmin opracowanych oraz zaopiniowanych pozytywnie przez komisję urbanistyczno-architektoniczną przed dniem wejścia w życie niniejszej ustawy, stosuje się przepisy ustawy zmienianej w art. </w:t>
      </w:r>
      <w:r w:rsidR="00444B7F">
        <w:t>5</w:t>
      </w:r>
      <w:r w:rsidRPr="00A62C62">
        <w:t>, w brzmieniu nadanym niniejszą ustawą.</w:t>
      </w:r>
    </w:p>
    <w:p w:rsidR="00452B1E" w:rsidRPr="00A62C62" w:rsidRDefault="00452B1E" w:rsidP="00452B1E">
      <w:pPr>
        <w:pStyle w:val="ARTartustawynprozporzdzenia"/>
      </w:pPr>
      <w:r w:rsidRPr="00EF2C47">
        <w:rPr>
          <w:rStyle w:val="Ppogrubienie"/>
        </w:rPr>
        <w:t>Art. 2</w:t>
      </w:r>
      <w:r w:rsidR="007C6B1A">
        <w:rPr>
          <w:rStyle w:val="Ppogrubienie"/>
        </w:rPr>
        <w:t>0</w:t>
      </w:r>
      <w:r w:rsidRPr="00EF2C47">
        <w:rPr>
          <w:rStyle w:val="Ppogrubienie"/>
        </w:rPr>
        <w:t>.</w:t>
      </w:r>
      <w:r w:rsidRPr="00A62C62">
        <w:t xml:space="preserve"> Dotychczasowe przepisy wykonawcze w</w:t>
      </w:r>
      <w:r>
        <w:t>ydane na podstawie art. 10 ust. </w:t>
      </w:r>
      <w:r w:rsidRPr="00A62C62">
        <w:t>5 ustawy zmienianej w art. 1 zachowują moc do dnia wejścia w życie nowych przepisów wykonawczych wydanych na podstawie art. 10 ust. 5 ustawy zmienianej w art. 1, jednak nie dłużej niż 12 miesięcy od dnia wejścia w życie niniejszej ustawy.</w:t>
      </w:r>
    </w:p>
    <w:p w:rsidR="00452B1E" w:rsidRPr="00A62C62" w:rsidRDefault="00452B1E" w:rsidP="000762DE">
      <w:pPr>
        <w:pStyle w:val="ARTartustawynprozporzdzenia"/>
      </w:pPr>
      <w:r w:rsidRPr="00EF2C47">
        <w:rPr>
          <w:rStyle w:val="Ppogrubienie"/>
        </w:rPr>
        <w:t>Art.</w:t>
      </w:r>
      <w:r>
        <w:rPr>
          <w:rStyle w:val="Ppogrubienie"/>
        </w:rPr>
        <w:t> </w:t>
      </w:r>
      <w:r w:rsidRPr="00EF2C47">
        <w:rPr>
          <w:rStyle w:val="Ppogrubienie"/>
        </w:rPr>
        <w:t>2</w:t>
      </w:r>
      <w:r w:rsidR="007C6B1A">
        <w:rPr>
          <w:rStyle w:val="Ppogrubienie"/>
        </w:rPr>
        <w:t>1</w:t>
      </w:r>
      <w:r w:rsidRPr="00EF2C47">
        <w:rPr>
          <w:rStyle w:val="Ppogrubienie"/>
        </w:rPr>
        <w:t>.</w:t>
      </w:r>
      <w:r w:rsidRPr="00055F82">
        <w:t xml:space="preserve"> D</w:t>
      </w:r>
      <w:r w:rsidRPr="00A62C62">
        <w:t xml:space="preserve">otychczasowe przepisy wykonawcze wydane na </w:t>
      </w:r>
      <w:r>
        <w:t>podstawie art. 72 ust. 2 i art. </w:t>
      </w:r>
      <w:r w:rsidRPr="00A62C62">
        <w:t>77 us</w:t>
      </w:r>
      <w:r w:rsidR="000762DE">
        <w:t>t. 3 ustawy zmienianej w art. 1</w:t>
      </w:r>
      <w:r w:rsidRPr="00A62C62">
        <w:t xml:space="preserve"> zachowują moc </w:t>
      </w:r>
      <w:r w:rsidR="000762DE">
        <w:t>i mogą być zmieniane na podstawie przepisów dotychczasowych.</w:t>
      </w:r>
    </w:p>
    <w:p w:rsidR="00452B1E" w:rsidRPr="00A62C62" w:rsidRDefault="00452B1E" w:rsidP="00452B1E">
      <w:pPr>
        <w:pStyle w:val="ARTartustawynprozporzdzenia"/>
      </w:pPr>
      <w:r w:rsidRPr="00EF2C47">
        <w:rPr>
          <w:rStyle w:val="Ppogrubienie"/>
        </w:rPr>
        <w:t>Art.</w:t>
      </w:r>
      <w:r>
        <w:rPr>
          <w:rStyle w:val="Ppogrubienie"/>
        </w:rPr>
        <w:t> </w:t>
      </w:r>
      <w:r w:rsidRPr="00EF2C47">
        <w:rPr>
          <w:rStyle w:val="Ppogrubienie"/>
        </w:rPr>
        <w:t>2</w:t>
      </w:r>
      <w:r w:rsidR="007C6B1A">
        <w:rPr>
          <w:rStyle w:val="Ppogrubienie"/>
        </w:rPr>
        <w:t>2</w:t>
      </w:r>
      <w:r w:rsidRPr="00EF2C47">
        <w:rPr>
          <w:rStyle w:val="Ppogrubienie"/>
        </w:rPr>
        <w:t>.</w:t>
      </w:r>
      <w:r w:rsidRPr="00A62C62">
        <w:t xml:space="preserve"> Dotychczasowe przepisy wykonawcze wydane na podstawie art. 152 ustawy zmienianej w art. 1, </w:t>
      </w:r>
      <w:r w:rsidR="00570BBF">
        <w:t xml:space="preserve">w brzmieniu dotychczasowym, </w:t>
      </w:r>
      <w:r w:rsidRPr="00A62C62">
        <w:t>zachowują moc do dnia wejścia w życie przepisów wykonawczych wydanych na podstawie art. 152 ustawy zmi</w:t>
      </w:r>
      <w:r>
        <w:t>enianej w art. 1, w </w:t>
      </w:r>
      <w:r w:rsidRPr="00A62C62">
        <w:t>brzmieniu nadanym niniejszą ustawą, jednak nie dłużej ni</w:t>
      </w:r>
      <w:r>
        <w:t>ż 36 miesięcy od dnia wejścia w </w:t>
      </w:r>
      <w:r w:rsidRPr="00A62C62">
        <w:t>życie niniejszej ustawy.</w:t>
      </w:r>
    </w:p>
    <w:p w:rsidR="00452B1E" w:rsidRDefault="00452B1E" w:rsidP="00452B1E">
      <w:pPr>
        <w:pStyle w:val="ARTartustawynprozporzdzenia"/>
      </w:pPr>
      <w:r w:rsidRPr="00A62C62">
        <w:rPr>
          <w:rStyle w:val="Ppogrubienie"/>
        </w:rPr>
        <w:t>Art.</w:t>
      </w:r>
      <w:r>
        <w:rPr>
          <w:rStyle w:val="Ppogrubienie"/>
        </w:rPr>
        <w:t> </w:t>
      </w:r>
      <w:r w:rsidRPr="00A62C62">
        <w:rPr>
          <w:rStyle w:val="Ppogrubienie"/>
        </w:rPr>
        <w:t>2</w:t>
      </w:r>
      <w:r w:rsidR="007C6B1A">
        <w:rPr>
          <w:rStyle w:val="Ppogrubienie"/>
        </w:rPr>
        <w:t>3</w:t>
      </w:r>
      <w:r w:rsidRPr="00A62C62">
        <w:rPr>
          <w:rStyle w:val="Ppogrubienie"/>
        </w:rPr>
        <w:t xml:space="preserve">. </w:t>
      </w:r>
      <w:r w:rsidRPr="00A62C62">
        <w:t>Ustawa wchodzi w</w:t>
      </w:r>
      <w:r>
        <w:t xml:space="preserve"> </w:t>
      </w:r>
      <w:r w:rsidRPr="00A62C62">
        <w:t>życie po upływie 14</w:t>
      </w:r>
      <w:r>
        <w:t xml:space="preserve"> </w:t>
      </w:r>
      <w:r w:rsidRPr="00A62C62">
        <w:t>dni od dnia ogłoszenia, z wyjątkiem</w:t>
      </w:r>
      <w:r>
        <w:t>:</w:t>
      </w:r>
    </w:p>
    <w:p w:rsidR="00452B1E" w:rsidRDefault="00452B1E" w:rsidP="00452B1E">
      <w:pPr>
        <w:pStyle w:val="PKTpunkt"/>
      </w:pPr>
      <w:r>
        <w:lastRenderedPageBreak/>
        <w:t>1)</w:t>
      </w:r>
      <w:r>
        <w:tab/>
        <w:t>art. 1 pkt 4 lit. b–d i pkt 16 lit. b–</w:t>
      </w:r>
      <w:r w:rsidR="00444B7F">
        <w:t>f</w:t>
      </w:r>
      <w:r>
        <w:t>, które wchodzą w życie z dniem 1 stycznia 2022 r.;</w:t>
      </w:r>
    </w:p>
    <w:p w:rsidR="00570BBF" w:rsidRDefault="007C6B1A" w:rsidP="00452B1E">
      <w:pPr>
        <w:pStyle w:val="PKTpunkt"/>
      </w:pPr>
      <w:r>
        <w:t>2</w:t>
      </w:r>
      <w:r w:rsidR="00570BBF">
        <w:t>)</w:t>
      </w:r>
      <w:r w:rsidR="00570BBF">
        <w:tab/>
        <w:t>art. 1 pkt 6, który wchodzi w życie z dniem 1 lutego 2022 r.;</w:t>
      </w:r>
    </w:p>
    <w:p w:rsidR="00452B1E" w:rsidRPr="005F4014" w:rsidRDefault="007C6B1A" w:rsidP="00452B1E">
      <w:pPr>
        <w:pStyle w:val="PKTpunkt"/>
      </w:pPr>
      <w:r>
        <w:t>3</w:t>
      </w:r>
      <w:r w:rsidR="00452B1E">
        <w:t>)</w:t>
      </w:r>
      <w:r w:rsidR="00452B1E">
        <w:tab/>
        <w:t>art. 1 pkt 3</w:t>
      </w:r>
      <w:r w:rsidR="007A3C2E">
        <w:t>3</w:t>
      </w:r>
      <w:r w:rsidR="00452B1E">
        <w:t xml:space="preserve"> lit. c</w:t>
      </w:r>
      <w:r w:rsidR="00AD2FDB">
        <w:t xml:space="preserve"> i art. 1</w:t>
      </w:r>
      <w:r>
        <w:t>5</w:t>
      </w:r>
      <w:r w:rsidR="00AD2FDB">
        <w:t>, które wchodzą</w:t>
      </w:r>
      <w:r w:rsidR="00452B1E">
        <w:t xml:space="preserve"> w życie po upływie 12 miesięcy od dnia ogłoszenia.</w:t>
      </w:r>
    </w:p>
    <w:p w:rsidR="005E31CC" w:rsidRDefault="005E31CC" w:rsidP="00251963">
      <w:pPr>
        <w:rPr>
          <w:rStyle w:val="Ppogrubienie"/>
          <w:b w:val="0"/>
        </w:rPr>
      </w:pPr>
    </w:p>
    <w:p w:rsidR="006575C9" w:rsidRDefault="006575C9" w:rsidP="00251963">
      <w:pPr>
        <w:rPr>
          <w:rStyle w:val="Ppogrubienie"/>
          <w:b w:val="0"/>
        </w:rPr>
      </w:pPr>
    </w:p>
    <w:p w:rsidR="006575C9" w:rsidRDefault="006575C9" w:rsidP="00251963">
      <w:pPr>
        <w:rPr>
          <w:rStyle w:val="Ppogrubienie"/>
          <w:b w:val="0"/>
        </w:rPr>
      </w:pPr>
    </w:p>
    <w:p w:rsidR="006575C9" w:rsidRDefault="006575C9" w:rsidP="006575C9">
      <w:pPr>
        <w:pStyle w:val="tekst"/>
        <w:tabs>
          <w:tab w:val="center" w:pos="6804"/>
        </w:tabs>
      </w:pPr>
      <w:r>
        <w:rPr>
          <w:rStyle w:val="Ppogrubienie"/>
          <w:b w:val="0"/>
        </w:rPr>
        <w:tab/>
      </w:r>
      <w:r>
        <w:t>MARSZAŁEK SEJMU</w:t>
      </w:r>
    </w:p>
    <w:p w:rsidR="006575C9" w:rsidRDefault="006575C9" w:rsidP="006575C9">
      <w:pPr>
        <w:pStyle w:val="tekst"/>
        <w:tabs>
          <w:tab w:val="center" w:pos="6804"/>
        </w:tabs>
      </w:pPr>
    </w:p>
    <w:p w:rsidR="006575C9" w:rsidRDefault="006575C9" w:rsidP="006575C9">
      <w:pPr>
        <w:pStyle w:val="tekst"/>
        <w:tabs>
          <w:tab w:val="center" w:pos="6804"/>
        </w:tabs>
      </w:pPr>
    </w:p>
    <w:p w:rsidR="006575C9" w:rsidRDefault="006575C9" w:rsidP="006575C9">
      <w:pPr>
        <w:pStyle w:val="tekst"/>
        <w:tabs>
          <w:tab w:val="center" w:pos="6804"/>
        </w:tabs>
      </w:pPr>
    </w:p>
    <w:p w:rsidR="006575C9" w:rsidRDefault="006575C9" w:rsidP="006575C9">
      <w:pPr>
        <w:pStyle w:val="tekst"/>
        <w:tabs>
          <w:tab w:val="center" w:pos="6804"/>
        </w:tabs>
      </w:pPr>
      <w:r>
        <w:tab/>
        <w:t>Elżbieta Witek</w:t>
      </w:r>
    </w:p>
    <w:p w:rsidR="006575C9" w:rsidRPr="00251963" w:rsidRDefault="006575C9" w:rsidP="006575C9">
      <w:pPr>
        <w:tabs>
          <w:tab w:val="center" w:pos="6804"/>
        </w:tabs>
        <w:rPr>
          <w:rStyle w:val="Ppogrubienie"/>
          <w:b w:val="0"/>
        </w:rPr>
      </w:pPr>
    </w:p>
    <w:sectPr w:rsidR="006575C9" w:rsidRPr="00251963" w:rsidSect="009D636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pgSz w:w="11906" w:h="16838"/>
      <w:pgMar w:top="1134" w:right="1701" w:bottom="1134" w:left="1701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8FB" w:rsidRDefault="009858FB">
      <w:r>
        <w:separator/>
      </w:r>
    </w:p>
  </w:endnote>
  <w:endnote w:type="continuationSeparator" w:id="0">
    <w:p w:rsidR="009858FB" w:rsidRDefault="00985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67B" w:rsidRDefault="001D367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67B" w:rsidRDefault="001D367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67B" w:rsidRDefault="001D36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8FB" w:rsidRDefault="009858FB">
      <w:r>
        <w:separator/>
      </w:r>
    </w:p>
  </w:footnote>
  <w:footnote w:type="continuationSeparator" w:id="0">
    <w:p w:rsidR="009858FB" w:rsidRDefault="009858FB">
      <w:r>
        <w:continuationSeparator/>
      </w:r>
    </w:p>
  </w:footnote>
  <w:footnote w:id="1">
    <w:p w:rsidR="00452B1E" w:rsidRDefault="00452B1E" w:rsidP="00452B1E">
      <w:pPr>
        <w:pStyle w:val="ODNONIKtreodnonika"/>
      </w:pPr>
      <w:r>
        <w:rPr>
          <w:rStyle w:val="Odwoanieprzypisudolnego"/>
        </w:rPr>
        <w:footnoteRef/>
      </w:r>
      <w:r>
        <w:rPr>
          <w:rStyle w:val="Odwoanieprzypisudolnego"/>
        </w:rPr>
        <w:t>)</w:t>
      </w:r>
      <w:r>
        <w:t xml:space="preserve"> </w:t>
      </w:r>
      <w:r>
        <w:tab/>
        <w:t>Niniejszą ustawą zmienia się ustawy:</w:t>
      </w:r>
      <w:r w:rsidRPr="007E0D27">
        <w:t xml:space="preserve"> </w:t>
      </w:r>
      <w:r>
        <w:t>ustawę</w:t>
      </w:r>
      <w:r w:rsidRPr="00083BB2">
        <w:t xml:space="preserve"> z dnia 19 października 1991 r. o gospodarowaniu nieruchomościami rolnymi Skarbu Państwa</w:t>
      </w:r>
      <w:r>
        <w:t xml:space="preserve">, </w:t>
      </w:r>
      <w:r w:rsidR="000762DE">
        <w:rPr>
          <w:rFonts w:eastAsia="Calibri" w:cs="Times New Roman"/>
          <w:szCs w:val="24"/>
        </w:rPr>
        <w:t xml:space="preserve">ustawę z dnia 20 grudnia 1996 r. o portach i przystaniach morskich, </w:t>
      </w:r>
      <w:r w:rsidR="000762DE">
        <w:t xml:space="preserve"> </w:t>
      </w:r>
      <w:r>
        <w:t xml:space="preserve">ustawę </w:t>
      </w:r>
      <w:r w:rsidRPr="007E0D27">
        <w:t>z</w:t>
      </w:r>
      <w:r>
        <w:t xml:space="preserve"> </w:t>
      </w:r>
      <w:r w:rsidRPr="007E0D27">
        <w:t>dnia</w:t>
      </w:r>
      <w:r>
        <w:t xml:space="preserve"> </w:t>
      </w:r>
      <w:r w:rsidRPr="007E0D27">
        <w:t>10</w:t>
      </w:r>
      <w:r>
        <w:t xml:space="preserve"> </w:t>
      </w:r>
      <w:r w:rsidRPr="007E0D27">
        <w:t>kwietnia</w:t>
      </w:r>
      <w:r>
        <w:t xml:space="preserve"> </w:t>
      </w:r>
      <w:r w:rsidRPr="007E0D27">
        <w:t>1997</w:t>
      </w:r>
      <w:r>
        <w:t xml:space="preserve"> </w:t>
      </w:r>
      <w:r w:rsidRPr="007E0D27">
        <w:t>r. – Prawo energetyczne</w:t>
      </w:r>
      <w:r>
        <w:t xml:space="preserve"> oraz </w:t>
      </w:r>
      <w:r w:rsidRPr="001A7E61">
        <w:t>ustaw</w:t>
      </w:r>
      <w:r>
        <w:t>ę</w:t>
      </w:r>
      <w:r w:rsidRPr="001A7E61">
        <w:t xml:space="preserve"> z dnia 27 marca 2003 r.</w:t>
      </w:r>
      <w:r>
        <w:t xml:space="preserve"> </w:t>
      </w:r>
      <w:r w:rsidRPr="001A7E61">
        <w:t>o planowaniu i zagospodarowaniu przestrzennym</w:t>
      </w:r>
      <w:r>
        <w:t>.</w:t>
      </w:r>
    </w:p>
  </w:footnote>
  <w:footnote w:id="2">
    <w:p w:rsidR="00452B1E" w:rsidRDefault="00452B1E" w:rsidP="00452B1E">
      <w:pPr>
        <w:pStyle w:val="ODNONIKtreodnonika"/>
      </w:pPr>
      <w:r>
        <w:rPr>
          <w:rStyle w:val="Odwoanieprzypisudolnego"/>
        </w:rPr>
        <w:t>4)</w:t>
      </w:r>
      <w:r>
        <w:tab/>
      </w:r>
      <w:r w:rsidRPr="00AC01D3">
        <w:t>Zmiany wymienionego rozporządzenia zostały ogłoszone w Dz. Urz. UE L</w:t>
      </w:r>
      <w:r>
        <w:t xml:space="preserve"> 329 z 15.12.2015, str. 28, Dz. </w:t>
      </w:r>
      <w:r w:rsidRPr="00AC01D3">
        <w:t>Urz. UE L 149 z 07.06.2016, str. 10, Dz. Urz. UE L 156 z 20.06.20</w:t>
      </w:r>
      <w:r>
        <w:t>17, str. 1, Dz. Urz. UE L 236 z </w:t>
      </w:r>
      <w:r w:rsidRPr="00AC01D3">
        <w:t>14.09.2017, str. 28 oraz Dz. Urz. UE L 215 z 07.07.2020, str. 3.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67B" w:rsidRDefault="001D367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6896927"/>
      <w:docPartObj>
        <w:docPartGallery w:val="Page Numbers (Top of Page)"/>
        <w:docPartUnique/>
      </w:docPartObj>
    </w:sdtPr>
    <w:sdtEndPr/>
    <w:sdtContent>
      <w:p w:rsidR="009D6360" w:rsidRDefault="009D6360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1491">
          <w:rPr>
            <w:noProof/>
          </w:rPr>
          <w:t>2</w:t>
        </w:r>
        <w:r>
          <w:fldChar w:fldCharType="end"/>
        </w:r>
      </w:p>
    </w:sdtContent>
  </w:sdt>
  <w:p w:rsidR="009D6360" w:rsidRDefault="009D636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67B" w:rsidRDefault="001D367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F106653"/>
    <w:multiLevelType w:val="hybridMultilevel"/>
    <w:tmpl w:val="F334D5D6"/>
    <w:lvl w:ilvl="0" w:tplc="92B6EFF2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9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50605CA"/>
    <w:multiLevelType w:val="hybridMultilevel"/>
    <w:tmpl w:val="73283680"/>
    <w:lvl w:ilvl="0" w:tplc="491C3C0E">
      <w:start w:val="1"/>
      <w:numFmt w:val="lowerLetter"/>
      <w:lvlText w:val="%1)"/>
      <w:lvlJc w:val="left"/>
      <w:pPr>
        <w:ind w:left="1068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2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4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7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8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7"/>
  </w:num>
  <w:num w:numId="6">
    <w:abstractNumId w:val="33"/>
  </w:num>
  <w:num w:numId="7">
    <w:abstractNumId w:val="37"/>
  </w:num>
  <w:num w:numId="8">
    <w:abstractNumId w:val="33"/>
  </w:num>
  <w:num w:numId="9">
    <w:abstractNumId w:val="37"/>
  </w:num>
  <w:num w:numId="10">
    <w:abstractNumId w:val="33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5"/>
  </w:num>
  <w:num w:numId="28">
    <w:abstractNumId w:val="25"/>
  </w:num>
  <w:num w:numId="29">
    <w:abstractNumId w:val="38"/>
  </w:num>
  <w:num w:numId="30">
    <w:abstractNumId w:val="34"/>
  </w:num>
  <w:num w:numId="31">
    <w:abstractNumId w:val="19"/>
  </w:num>
  <w:num w:numId="32">
    <w:abstractNumId w:val="11"/>
  </w:num>
  <w:num w:numId="33">
    <w:abstractNumId w:val="32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31"/>
  </w:num>
  <w:num w:numId="41">
    <w:abstractNumId w:val="29"/>
  </w:num>
  <w:num w:numId="42">
    <w:abstractNumId w:val="21"/>
  </w:num>
  <w:num w:numId="43">
    <w:abstractNumId w:val="36"/>
  </w:num>
  <w:num w:numId="44">
    <w:abstractNumId w:val="12"/>
  </w:num>
  <w:num w:numId="4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3686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BA3"/>
    <w:rsid w:val="000012DA"/>
    <w:rsid w:val="0000246E"/>
    <w:rsid w:val="00003862"/>
    <w:rsid w:val="00012A35"/>
    <w:rsid w:val="00016099"/>
    <w:rsid w:val="00017DC2"/>
    <w:rsid w:val="00021522"/>
    <w:rsid w:val="000225DD"/>
    <w:rsid w:val="00023471"/>
    <w:rsid w:val="0002392F"/>
    <w:rsid w:val="00023F13"/>
    <w:rsid w:val="00030634"/>
    <w:rsid w:val="000319C1"/>
    <w:rsid w:val="00031A8B"/>
    <w:rsid w:val="00031BCA"/>
    <w:rsid w:val="000328C8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5AD7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2DE"/>
    <w:rsid w:val="00076BFC"/>
    <w:rsid w:val="000814A7"/>
    <w:rsid w:val="00084E7F"/>
    <w:rsid w:val="0008557B"/>
    <w:rsid w:val="00085CE7"/>
    <w:rsid w:val="0008665A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1491"/>
    <w:rsid w:val="000E25CC"/>
    <w:rsid w:val="000E3694"/>
    <w:rsid w:val="000E490F"/>
    <w:rsid w:val="000E6241"/>
    <w:rsid w:val="000F2BE3"/>
    <w:rsid w:val="000F3D0D"/>
    <w:rsid w:val="000F6ED4"/>
    <w:rsid w:val="000F7A6E"/>
    <w:rsid w:val="00100541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367B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1963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2DAD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5835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25A4"/>
    <w:rsid w:val="0042465E"/>
    <w:rsid w:val="00424DF7"/>
    <w:rsid w:val="00431BA3"/>
    <w:rsid w:val="00432B76"/>
    <w:rsid w:val="00434D01"/>
    <w:rsid w:val="00435D26"/>
    <w:rsid w:val="00440C99"/>
    <w:rsid w:val="0044175C"/>
    <w:rsid w:val="00444B7F"/>
    <w:rsid w:val="00445F4D"/>
    <w:rsid w:val="004504C0"/>
    <w:rsid w:val="00452B1E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0BBF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3D2F"/>
    <w:rsid w:val="00585F33"/>
    <w:rsid w:val="00591124"/>
    <w:rsid w:val="00597024"/>
    <w:rsid w:val="005A0274"/>
    <w:rsid w:val="005A095C"/>
    <w:rsid w:val="005A669D"/>
    <w:rsid w:val="005A75D8"/>
    <w:rsid w:val="005B43C4"/>
    <w:rsid w:val="005B713E"/>
    <w:rsid w:val="005C03B6"/>
    <w:rsid w:val="005C348E"/>
    <w:rsid w:val="005C68E1"/>
    <w:rsid w:val="005D3763"/>
    <w:rsid w:val="005D55E1"/>
    <w:rsid w:val="005E19F7"/>
    <w:rsid w:val="005E31CC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5C9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0B8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5A55"/>
    <w:rsid w:val="00792207"/>
    <w:rsid w:val="00792B64"/>
    <w:rsid w:val="00792E29"/>
    <w:rsid w:val="0079379A"/>
    <w:rsid w:val="00794953"/>
    <w:rsid w:val="007A1F2F"/>
    <w:rsid w:val="007A2A5C"/>
    <w:rsid w:val="007A3C2E"/>
    <w:rsid w:val="007A5150"/>
    <w:rsid w:val="007A5373"/>
    <w:rsid w:val="007A789F"/>
    <w:rsid w:val="007B75BC"/>
    <w:rsid w:val="007C0BD6"/>
    <w:rsid w:val="007C3806"/>
    <w:rsid w:val="007C5BB7"/>
    <w:rsid w:val="007C6B1A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6AB6"/>
    <w:rsid w:val="00827820"/>
    <w:rsid w:val="00831B8B"/>
    <w:rsid w:val="00832D23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5E90"/>
    <w:rsid w:val="008C62DB"/>
    <w:rsid w:val="008C7233"/>
    <w:rsid w:val="008D2434"/>
    <w:rsid w:val="008E135F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295A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58FB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D6360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BA3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2FDB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A73DF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57B8B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92840"/>
    <w:rsid w:val="00CA154B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5FD"/>
    <w:rsid w:val="00D0464E"/>
    <w:rsid w:val="00D04A96"/>
    <w:rsid w:val="00D07A7B"/>
    <w:rsid w:val="00D10E06"/>
    <w:rsid w:val="00D15197"/>
    <w:rsid w:val="00D16820"/>
    <w:rsid w:val="00D169C8"/>
    <w:rsid w:val="00D1793F"/>
    <w:rsid w:val="00D2148E"/>
    <w:rsid w:val="00D22AF5"/>
    <w:rsid w:val="00D235EA"/>
    <w:rsid w:val="00D247A9"/>
    <w:rsid w:val="00D32721"/>
    <w:rsid w:val="00D328DC"/>
    <w:rsid w:val="00D33387"/>
    <w:rsid w:val="00D402FB"/>
    <w:rsid w:val="00D4718E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64AA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3FA3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3A44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657"/>
    <w:rsid w:val="00F92C0A"/>
    <w:rsid w:val="00F9415B"/>
    <w:rsid w:val="00FA13C2"/>
    <w:rsid w:val="00FA7F91"/>
    <w:rsid w:val="00FB121C"/>
    <w:rsid w:val="00FB1CDD"/>
    <w:rsid w:val="00FB2C2F"/>
    <w:rsid w:val="00FB305C"/>
    <w:rsid w:val="00FC2E3D"/>
    <w:rsid w:val="00FC3BDE"/>
    <w:rsid w:val="00FD041B"/>
    <w:rsid w:val="00FD1DBE"/>
    <w:rsid w:val="00FD25A7"/>
    <w:rsid w:val="00FD27B6"/>
    <w:rsid w:val="00FD3689"/>
    <w:rsid w:val="00FD42A3"/>
    <w:rsid w:val="00FD7468"/>
    <w:rsid w:val="00FD7CE0"/>
    <w:rsid w:val="00FE0B3B"/>
    <w:rsid w:val="00FE1984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unhideWhenUsed="0" w:qFormat="1"/>
    <w:lsdException w:name="Emphasis" w:locked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uiPriority="34" w:unhideWhenUsed="0" w:qFormat="1"/>
    <w:lsdException w:name="Quote" w:locked="0" w:unhideWhenUsed="0" w:qFormat="1"/>
    <w:lsdException w:name="Intense Quote" w:locked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nhideWhenUsed="0"/>
    <w:lsdException w:name="Intense Emphasis" w:locked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452B1E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99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99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99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99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99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99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99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99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99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99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99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99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99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99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99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99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99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99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99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9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99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99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99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99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customStyle="1" w:styleId="Notatkanamarginesie">
    <w:name w:val="Notatka na marginesie"/>
    <w:basedOn w:val="Normalny"/>
    <w:qFormat/>
    <w:rsid w:val="00F92657"/>
    <w:pPr>
      <w:spacing w:line="240" w:lineRule="auto"/>
      <w:jc w:val="both"/>
    </w:pPr>
    <w:rPr>
      <w:sz w:val="20"/>
    </w:rPr>
  </w:style>
  <w:style w:type="paragraph" w:styleId="Akapitzlist">
    <w:name w:val="List Paragraph"/>
    <w:basedOn w:val="Normalny"/>
    <w:uiPriority w:val="34"/>
    <w:qFormat/>
    <w:rsid w:val="00583D2F"/>
    <w:pPr>
      <w:widowControl/>
      <w:autoSpaceDE/>
      <w:autoSpaceDN/>
      <w:adjustRightInd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ytu">
    <w:name w:val="tytuł"/>
    <w:basedOn w:val="Normalny"/>
    <w:rsid w:val="009D6360"/>
    <w:pPr>
      <w:widowControl/>
      <w:suppressLineNumbers/>
      <w:overflowPunct w:val="0"/>
      <w:spacing w:before="80" w:after="80" w:line="240" w:lineRule="auto"/>
      <w:jc w:val="center"/>
    </w:pPr>
    <w:rPr>
      <w:rFonts w:eastAsia="Times New Roman" w:cs="Times New Roman"/>
      <w:b/>
    </w:rPr>
  </w:style>
  <w:style w:type="paragraph" w:customStyle="1" w:styleId="tekst">
    <w:name w:val="tekst"/>
    <w:basedOn w:val="Normalny"/>
    <w:rsid w:val="006575C9"/>
    <w:pPr>
      <w:widowControl/>
      <w:overflowPunct w:val="0"/>
      <w:spacing w:after="80" w:line="240" w:lineRule="auto"/>
      <w:jc w:val="both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unhideWhenUsed="0" w:qFormat="1"/>
    <w:lsdException w:name="Emphasis" w:locked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uiPriority="34" w:unhideWhenUsed="0" w:qFormat="1"/>
    <w:lsdException w:name="Quote" w:locked="0" w:unhideWhenUsed="0" w:qFormat="1"/>
    <w:lsdException w:name="Intense Quote" w:locked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nhideWhenUsed="0"/>
    <w:lsdException w:name="Intense Emphasis" w:locked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452B1E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99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99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99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99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99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99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99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99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99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99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99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99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99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99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99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99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99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99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99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9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99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99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99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99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customStyle="1" w:styleId="Notatkanamarginesie">
    <w:name w:val="Notatka na marginesie"/>
    <w:basedOn w:val="Normalny"/>
    <w:qFormat/>
    <w:rsid w:val="00F92657"/>
    <w:pPr>
      <w:spacing w:line="240" w:lineRule="auto"/>
      <w:jc w:val="both"/>
    </w:pPr>
    <w:rPr>
      <w:sz w:val="20"/>
    </w:rPr>
  </w:style>
  <w:style w:type="paragraph" w:styleId="Akapitzlist">
    <w:name w:val="List Paragraph"/>
    <w:basedOn w:val="Normalny"/>
    <w:uiPriority w:val="34"/>
    <w:qFormat/>
    <w:rsid w:val="00583D2F"/>
    <w:pPr>
      <w:widowControl/>
      <w:autoSpaceDE/>
      <w:autoSpaceDN/>
      <w:adjustRightInd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ytu">
    <w:name w:val="tytuł"/>
    <w:basedOn w:val="Normalny"/>
    <w:rsid w:val="009D6360"/>
    <w:pPr>
      <w:widowControl/>
      <w:suppressLineNumbers/>
      <w:overflowPunct w:val="0"/>
      <w:spacing w:before="80" w:after="80" w:line="240" w:lineRule="auto"/>
      <w:jc w:val="center"/>
    </w:pPr>
    <w:rPr>
      <w:rFonts w:eastAsia="Times New Roman" w:cs="Times New Roman"/>
      <w:b/>
    </w:rPr>
  </w:style>
  <w:style w:type="paragraph" w:customStyle="1" w:styleId="tekst">
    <w:name w:val="tekst"/>
    <w:basedOn w:val="Normalny"/>
    <w:rsid w:val="006575C9"/>
    <w:pPr>
      <w:widowControl/>
      <w:overflowPunct w:val="0"/>
      <w:spacing w:after="80" w:line="240" w:lineRule="auto"/>
      <w:jc w:val="both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E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D1B7ADD-B86E-4692-8EFA-CA3C89DEC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1</TotalTime>
  <Pages>24</Pages>
  <Words>6811</Words>
  <Characters>40868</Characters>
  <Application>Microsoft Office Word</Application>
  <DocSecurity>4</DocSecurity>
  <Lines>340</Lines>
  <Paragraphs>95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47584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Władysław Baksza</dc:creator>
  <cp:lastModifiedBy>Kowalczyk</cp:lastModifiedBy>
  <cp:revision>2</cp:revision>
  <cp:lastPrinted>2021-08-11T11:22:00Z</cp:lastPrinted>
  <dcterms:created xsi:type="dcterms:W3CDTF">2021-08-13T07:43:00Z</dcterms:created>
  <dcterms:modified xsi:type="dcterms:W3CDTF">2021-08-13T07:43:00Z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