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21" w:rsidRDefault="00BD1C21" w:rsidP="00BD1C21">
      <w:pPr>
        <w:pStyle w:val="DATAAKTUdatauchwalenialubwydaniaaktu"/>
      </w:pPr>
      <w:bookmarkStart w:id="0" w:name="_GoBack"/>
      <w:bookmarkEnd w:id="0"/>
    </w:p>
    <w:p w:rsidR="00CA6EE8" w:rsidRPr="00CA6EE8" w:rsidRDefault="00CA6EE8" w:rsidP="00CA6EE8">
      <w:pPr>
        <w:pStyle w:val="TYTUAKTUprzedmiotregulacjiustawylubrozporzdzenia"/>
      </w:pPr>
    </w:p>
    <w:p w:rsidR="00D10711" w:rsidRPr="00D10711" w:rsidRDefault="00D10711" w:rsidP="00BD1C21">
      <w:pPr>
        <w:pStyle w:val="OZNRODZAKTUtznustawalubrozporzdzenieiorganwydajcy"/>
        <w:keepNext w:val="0"/>
        <w:widowControl w:val="0"/>
      </w:pPr>
      <w:r w:rsidRPr="00D10711">
        <w:t>USTAWA</w:t>
      </w:r>
    </w:p>
    <w:p w:rsidR="00D10711" w:rsidRPr="00D10711" w:rsidRDefault="00D10711" w:rsidP="00BD1C21">
      <w:pPr>
        <w:pStyle w:val="DATAAKTUdatauchwalenialubwydaniaaktu"/>
        <w:keepNext w:val="0"/>
        <w:widowControl w:val="0"/>
      </w:pPr>
      <w:r w:rsidRPr="00D10711">
        <w:t>z dnia</w:t>
      </w:r>
      <w:r w:rsidR="002B6425">
        <w:t xml:space="preserve"> 7 lipca </w:t>
      </w:r>
      <w:r w:rsidR="006D661F">
        <w:t>2017 r.</w:t>
      </w:r>
    </w:p>
    <w:p w:rsidR="00D10711" w:rsidRPr="00D10711" w:rsidRDefault="00D10711" w:rsidP="00BD1C21">
      <w:pPr>
        <w:pStyle w:val="TYTUAKTUprzedmiotregulacjiustawylubrozporzdzenia"/>
        <w:keepNext w:val="0"/>
        <w:widowControl w:val="0"/>
      </w:pPr>
      <w:r w:rsidRPr="00D10711">
        <w:t>o zmianie ustawy o zasadach finansowania nauki oraz niektórych innych ustaw</w:t>
      </w:r>
      <w:r w:rsidRPr="00D10711">
        <w:rPr>
          <w:rStyle w:val="IGPindeksgrnyipogrubienie"/>
        </w:rPr>
        <w:footnoteReference w:id="1"/>
      </w:r>
      <w:r w:rsidRPr="00D10711">
        <w:rPr>
          <w:rStyle w:val="IGPindeksgrnyipogrubienie"/>
        </w:rPr>
        <w:t>)</w:t>
      </w:r>
    </w:p>
    <w:p w:rsidR="00D10711" w:rsidRPr="00D10711" w:rsidRDefault="00D10711" w:rsidP="00BD1C21">
      <w:pPr>
        <w:pStyle w:val="ARTartustawynprozporzdzenia"/>
        <w:widowControl w:val="0"/>
      </w:pPr>
      <w:r w:rsidRPr="00D10711">
        <w:rPr>
          <w:rStyle w:val="Ppogrubienie"/>
        </w:rPr>
        <w:t>Art. 1.</w:t>
      </w:r>
      <w:r w:rsidRPr="00D10711">
        <w:t xml:space="preserve"> W ustawie z dnia 30 kwietnia 2010 r. o zasadach finansowania nauki (Dz. U. z 2016 r. poz. 2045, 1933 i 2260 oraz z 2017 r. poz. 859) wprowadza się następujące zmiany:</w:t>
      </w:r>
    </w:p>
    <w:p w:rsidR="00D10711" w:rsidRPr="00D10711" w:rsidRDefault="00D10711" w:rsidP="00BD1C21">
      <w:pPr>
        <w:pStyle w:val="PKTpunkt"/>
        <w:widowControl w:val="0"/>
      </w:pPr>
      <w:r w:rsidRPr="00D10711">
        <w:t>1)</w:t>
      </w:r>
      <w:r w:rsidRPr="00D10711">
        <w:tab/>
        <w:t>uchyla się art. 4b;</w:t>
      </w:r>
    </w:p>
    <w:p w:rsidR="00D10711" w:rsidRPr="00D10711" w:rsidRDefault="00D10711" w:rsidP="00BD1C21">
      <w:pPr>
        <w:pStyle w:val="PKTpunkt"/>
        <w:widowControl w:val="0"/>
      </w:pPr>
      <w:r w:rsidRPr="00D10711">
        <w:t>2)</w:t>
      </w:r>
      <w:r w:rsidRPr="00D10711">
        <w:tab/>
        <w:t>w art. 9 pkt 2 otrzymuje brzmienie:</w:t>
      </w:r>
    </w:p>
    <w:p w:rsidR="00D10711" w:rsidRPr="00D10711" w:rsidRDefault="00D10711" w:rsidP="00BD1C21">
      <w:pPr>
        <w:pStyle w:val="ZPKTzmpktartykuempunktem"/>
        <w:widowControl w:val="0"/>
      </w:pPr>
      <w:r>
        <w:t>„</w:t>
      </w:r>
      <w:r w:rsidRPr="00D10711">
        <w:t>2)</w:t>
      </w:r>
      <w:r w:rsidRPr="00D10711">
        <w:tab/>
        <w:t>uczelniom – na realizację zadań, o których mowa w art. 5 pkt 10, na działalność, o której mowa w art. 18 ust. 1 pkt 4, oraz na rozbudowę i utrzymanie infrastruktury informatycznej nauki, o której mowa w art. 18 ust. 1 pkt 2a i art. 20 pkt 1 lit. b, a także na działalność upowszechniającą naukę, o której mowa w art. 25 ust. 1 pkt 2 i ust. 4a, oraz w przypadku gdy zgodnie ze statutem w strukturze uczelni nie wyodrębniono podstawowych jednostek organizacyjnych, na realizację zadań określonych w art. 5 pkt 10b, na działalność, o której mowa w art. 18 ust. 1 i 2 oraz art. 20;</w:t>
      </w:r>
      <w:r>
        <w:t>”</w:t>
      </w:r>
      <w:r w:rsidRPr="00D10711">
        <w:t>;</w:t>
      </w:r>
    </w:p>
    <w:p w:rsidR="00D10711" w:rsidRPr="00D10711" w:rsidRDefault="00D10711" w:rsidP="00BD1C21">
      <w:pPr>
        <w:pStyle w:val="PKTpunkt"/>
        <w:widowControl w:val="0"/>
      </w:pPr>
      <w:r w:rsidRPr="00D10711">
        <w:t>3)</w:t>
      </w:r>
      <w:r w:rsidRPr="00D10711">
        <w:tab/>
        <w:t>w art. 13 w ust. 1a po pkt 1 dodaje się pkt 1a w brzmieniu:</w:t>
      </w:r>
    </w:p>
    <w:p w:rsidR="00D10711" w:rsidRPr="00D10711" w:rsidRDefault="00D10711" w:rsidP="00BD1C21">
      <w:pPr>
        <w:pStyle w:val="ZPKTzmpktartykuempunktem"/>
        <w:widowControl w:val="0"/>
      </w:pPr>
      <w:r>
        <w:t>„</w:t>
      </w:r>
      <w:r w:rsidRPr="00D10711">
        <w:t>1a)</w:t>
      </w:r>
      <w:r w:rsidRPr="00D10711">
        <w:tab/>
        <w:t>finansowania działalności upowszechniającej naukę w zakresie, o którym mowa</w:t>
      </w:r>
      <w:r>
        <w:t xml:space="preserve"> </w:t>
      </w:r>
      <w:r w:rsidRPr="00D10711">
        <w:t>w art. 25 ust. 5;</w:t>
      </w:r>
      <w:r>
        <w:t>”</w:t>
      </w:r>
      <w:r w:rsidRPr="00D10711">
        <w:t>;</w:t>
      </w:r>
    </w:p>
    <w:p w:rsidR="00D10711" w:rsidRPr="00D10711" w:rsidRDefault="00D10711" w:rsidP="00BD1C21">
      <w:pPr>
        <w:pStyle w:val="PKTpunkt"/>
        <w:widowControl w:val="0"/>
      </w:pPr>
      <w:r w:rsidRPr="00D10711">
        <w:t>4)</w:t>
      </w:r>
      <w:r w:rsidRPr="00D10711">
        <w:tab/>
        <w:t>w art. 13a pkt 1 otrzymuje brzmienie:</w:t>
      </w:r>
    </w:p>
    <w:p w:rsidR="00D10711" w:rsidRPr="00D10711" w:rsidRDefault="00D10711" w:rsidP="00BD1C21">
      <w:pPr>
        <w:pStyle w:val="ZPKTzmpktartykuempunktem"/>
        <w:widowControl w:val="0"/>
      </w:pPr>
      <w:r>
        <w:t>„</w:t>
      </w:r>
      <w:r w:rsidRPr="00D10711">
        <w:t>1)</w:t>
      </w:r>
      <w:r w:rsidRPr="00D10711">
        <w:tab/>
        <w:t>art. 23 ust. 1 pkt 1, 2 i 5, art. 24, art. 25 ust. 1, 3 i 4a oraz art. 26 – są przekazywane uprawnionym podmiotom na podstawie umowy określającej warunki jej realizacji i finansowania, a także rozliczania przyznanych środków finansowych;</w:t>
      </w:r>
      <w:r>
        <w:t>”</w:t>
      </w:r>
      <w:r w:rsidRPr="00D10711">
        <w:t>;</w:t>
      </w:r>
    </w:p>
    <w:p w:rsidR="00D10711" w:rsidRPr="00D10711" w:rsidRDefault="00D10711" w:rsidP="00BD1C21">
      <w:pPr>
        <w:pStyle w:val="PKTpunkt"/>
        <w:widowControl w:val="0"/>
      </w:pPr>
      <w:r w:rsidRPr="00D10711">
        <w:t>5)</w:t>
      </w:r>
      <w:r w:rsidRPr="00D10711">
        <w:tab/>
        <w:t>w art. 18 ust. 6 otrzymuje brzmienie:</w:t>
      </w:r>
    </w:p>
    <w:p w:rsidR="00D10711" w:rsidRPr="00D10711" w:rsidRDefault="00D10711" w:rsidP="00BD1C21">
      <w:pPr>
        <w:pStyle w:val="ZUSTzmustartykuempunktem"/>
        <w:widowControl w:val="0"/>
      </w:pPr>
      <w:r>
        <w:t>„</w:t>
      </w:r>
      <w:r w:rsidRPr="00D10711">
        <w:t>6. W przypadku szczególnych potrzeb jednostki naukowej, wynikających z prowadzonych przez nią badań naukowych lub prac rozwojowych, lub działań związanych z komercjalizacją ich wyników, Minister może zwiększyć dotację,</w:t>
      </w:r>
      <w:r>
        <w:t xml:space="preserve"> </w:t>
      </w:r>
      <w:r w:rsidRPr="00D10711">
        <w:t xml:space="preserve">o </w:t>
      </w:r>
      <w:r w:rsidRPr="00D10711">
        <w:lastRenderedPageBreak/>
        <w:t>której mowa w ust. 1 pkt 1, biorąc pod uwagę:</w:t>
      </w:r>
    </w:p>
    <w:p w:rsidR="00D10711" w:rsidRPr="00D10711" w:rsidRDefault="00D10711" w:rsidP="00BD1C21">
      <w:pPr>
        <w:pStyle w:val="ZPKTzmpktartykuempunktem"/>
        <w:widowControl w:val="0"/>
      </w:pPr>
      <w:r w:rsidRPr="00D10711">
        <w:t>1)</w:t>
      </w:r>
      <w:r w:rsidRPr="00D10711">
        <w:tab/>
        <w:t>kategorię naukową posiadaną przez tę jednostkę;</w:t>
      </w:r>
    </w:p>
    <w:p w:rsidR="00D10711" w:rsidRPr="00D10711" w:rsidRDefault="00D10711" w:rsidP="00BD1C21">
      <w:pPr>
        <w:pStyle w:val="ZPKTzmpktartykuempunktem"/>
        <w:widowControl w:val="0"/>
      </w:pPr>
      <w:r w:rsidRPr="00D10711">
        <w:t>2)</w:t>
      </w:r>
      <w:r w:rsidRPr="00D10711">
        <w:tab/>
        <w:t>specyfikę i uwarunkowania działalności naukowej lub badawczo-rozwojowej prowadzonej przez tę jednostkę;</w:t>
      </w:r>
    </w:p>
    <w:p w:rsidR="00D10711" w:rsidRPr="00D10711" w:rsidRDefault="00D10711" w:rsidP="00BD1C21">
      <w:pPr>
        <w:pStyle w:val="ZPKTzmpktartykuempunktem"/>
        <w:widowControl w:val="0"/>
      </w:pPr>
      <w:r w:rsidRPr="00D10711">
        <w:t>3)</w:t>
      </w:r>
      <w:r w:rsidRPr="00D10711">
        <w:tab/>
        <w:t>znaczenie zadań realizowanych przez tę jednostkę dla rozwoju nauki, postępu cywilizacyjnego, wzrostu innowacyjności gospodarki i rozwoju kulturalnego państwa.</w:t>
      </w:r>
      <w:r>
        <w:t>”</w:t>
      </w:r>
      <w:r w:rsidRPr="00D10711">
        <w:t>;</w:t>
      </w:r>
    </w:p>
    <w:p w:rsidR="00D10711" w:rsidRPr="00D10711" w:rsidRDefault="00D10711" w:rsidP="00BD1C21">
      <w:pPr>
        <w:pStyle w:val="PKTpunkt"/>
        <w:widowControl w:val="0"/>
      </w:pPr>
      <w:r w:rsidRPr="00D10711">
        <w:t>6)</w:t>
      </w:r>
      <w:r w:rsidRPr="00D10711">
        <w:tab/>
        <w:t>w art. 25:</w:t>
      </w:r>
    </w:p>
    <w:p w:rsidR="00D10711" w:rsidRPr="00D10711" w:rsidRDefault="00D10711" w:rsidP="00BD1C21">
      <w:pPr>
        <w:pStyle w:val="LITlitera"/>
        <w:widowControl w:val="0"/>
      </w:pPr>
      <w:r w:rsidRPr="00D10711">
        <w:t>a)</w:t>
      </w:r>
      <w:r w:rsidRPr="00D10711">
        <w:tab/>
        <w:t>ust. 4a otrzymuje brzmienie:</w:t>
      </w:r>
    </w:p>
    <w:p w:rsidR="00D10711" w:rsidRPr="00D10711" w:rsidRDefault="00D10711" w:rsidP="00BD1C21">
      <w:pPr>
        <w:pStyle w:val="ZLITUSTzmustliter"/>
        <w:widowControl w:val="0"/>
      </w:pPr>
      <w:r>
        <w:t>„</w:t>
      </w:r>
      <w:r w:rsidRPr="00D10711">
        <w:t xml:space="preserve">4a. Środki finansowe przeznaczone na finansowanie działalności upowszechniającej naukę przyznaje się na realizację zadań związanych z wydawaniem czasopism i monografii naukowych o wysokim poziomie merytorycznym i istotnym znaczeniu dla rozwoju nauki </w:t>
      </w:r>
      <w:r w:rsidR="005458CE">
        <w:t>lub</w:t>
      </w:r>
      <w:r w:rsidRPr="00D10711">
        <w:t xml:space="preserve"> wzrostu innowacyjności polskiej gospodarki, mających na celu upowszechnianie wyników najnowszych badań naukowych lub prac rozwojowych, w celu wprowadzenia tych wyników do obiegu międzynarodowego oraz zapewnienia do nich otwartego dostępu przez sieć Internet.</w:t>
      </w:r>
      <w:r>
        <w:t>”</w:t>
      </w:r>
      <w:r w:rsidRPr="00D10711">
        <w:t>,</w:t>
      </w:r>
    </w:p>
    <w:p w:rsidR="00D10711" w:rsidRPr="00D10711" w:rsidRDefault="00D10711" w:rsidP="00BD1C21">
      <w:pPr>
        <w:pStyle w:val="LITlitera"/>
        <w:widowControl w:val="0"/>
      </w:pPr>
      <w:r w:rsidRPr="00D10711">
        <w:t>b)</w:t>
      </w:r>
      <w:r w:rsidRPr="00D10711">
        <w:tab/>
        <w:t>ust. 7 otrzymuje brzmienie:</w:t>
      </w:r>
    </w:p>
    <w:p w:rsidR="00D10711" w:rsidRPr="00D10711" w:rsidRDefault="00D10711" w:rsidP="00BD1C21">
      <w:pPr>
        <w:pStyle w:val="ZLITUSTzmustliter"/>
        <w:widowControl w:val="0"/>
      </w:pPr>
      <w:r>
        <w:t>„</w:t>
      </w:r>
      <w:r w:rsidRPr="00D10711">
        <w:t>7. Minister właściwy do spraw nauki określi, w drodze rozporządzenia:</w:t>
      </w:r>
    </w:p>
    <w:p w:rsidR="00D10711" w:rsidRPr="00D10711" w:rsidRDefault="00D10711" w:rsidP="00BD1C21">
      <w:pPr>
        <w:pStyle w:val="ZLITPKTzmpktliter"/>
        <w:widowControl w:val="0"/>
      </w:pPr>
      <w:r w:rsidRPr="00D10711">
        <w:t>1)</w:t>
      </w:r>
      <w:r w:rsidRPr="00D10711">
        <w:tab/>
        <w:t>szczegółowe kryteria i tryb przyznawania środków finansowych na cele określone w ust. 1, 3, 4a i 5 w zakresie finansowania zadań związanych ze sporządzaniem ekspertyz, opinii i ocen naukowych, oraz rozliczania tych środków, w tym tryb oceny:</w:t>
      </w:r>
    </w:p>
    <w:p w:rsidR="00D10711" w:rsidRPr="00D10711" w:rsidRDefault="00D10711" w:rsidP="00BD1C21">
      <w:pPr>
        <w:pStyle w:val="ZLITLITwPKTzmlitwpktliter"/>
        <w:widowControl w:val="0"/>
      </w:pPr>
      <w:r w:rsidRPr="00D10711">
        <w:t>a)</w:t>
      </w:r>
      <w:r w:rsidRPr="00D10711">
        <w:tab/>
        <w:t>wniosków o finansowanie zadań z zakresu działalności upowszechniającej naukę,</w:t>
      </w:r>
    </w:p>
    <w:p w:rsidR="00D10711" w:rsidRPr="00D10711" w:rsidRDefault="00D10711" w:rsidP="00BD1C21">
      <w:pPr>
        <w:pStyle w:val="ZLITLITwPKTzmlitwpktliter"/>
        <w:widowControl w:val="0"/>
      </w:pPr>
      <w:r w:rsidRPr="00D10711">
        <w:t>b)</w:t>
      </w:r>
      <w:r w:rsidRPr="00D10711">
        <w:tab/>
        <w:t>realizacji finansowanych zadań z zakresu działalności upowszechniającej naukę,</w:t>
      </w:r>
    </w:p>
    <w:p w:rsidR="00D10711" w:rsidRPr="00D10711" w:rsidRDefault="00D10711" w:rsidP="00BD1C21">
      <w:pPr>
        <w:pStyle w:val="ZLITPKTzmpktliter"/>
        <w:widowControl w:val="0"/>
      </w:pPr>
      <w:r w:rsidRPr="00D10711">
        <w:t>2)</w:t>
      </w:r>
      <w:r w:rsidRPr="00D10711">
        <w:tab/>
        <w:t>szczegółowy zakres informacji zawartych:</w:t>
      </w:r>
    </w:p>
    <w:p w:rsidR="00D10711" w:rsidRPr="00D10711" w:rsidRDefault="00D10711" w:rsidP="00BD1C21">
      <w:pPr>
        <w:pStyle w:val="ZLITLITwPKTzmlitwpktliter"/>
        <w:widowControl w:val="0"/>
      </w:pPr>
      <w:r w:rsidRPr="00D10711">
        <w:t>a)</w:t>
      </w:r>
      <w:r w:rsidRPr="00D10711">
        <w:tab/>
        <w:t>we wnioskach o finansowanie zadań z zakresu działalności upowszechniającej naukę,</w:t>
      </w:r>
    </w:p>
    <w:p w:rsidR="00D10711" w:rsidRPr="00D10711" w:rsidRDefault="00D10711" w:rsidP="00BD1C21">
      <w:pPr>
        <w:pStyle w:val="ZLITLITwPKTzmlitwpktliter"/>
        <w:widowControl w:val="0"/>
      </w:pPr>
      <w:r w:rsidRPr="00D10711">
        <w:t>b)</w:t>
      </w:r>
      <w:r w:rsidRPr="00D10711">
        <w:tab/>
        <w:t>w raporcie rocznym i raporcie końcowym z wykorzystania środków finansowych przyznanych na cele określone w ust. 1, 3, 4a i 5 w zakresie finansowania zadań związanych ze sporządzaniem ekspertyz, opinii i ocen naukowych</w:t>
      </w:r>
    </w:p>
    <w:p w:rsidR="00D10711" w:rsidRPr="00D10711" w:rsidRDefault="00D10711" w:rsidP="00BD1C21">
      <w:pPr>
        <w:pStyle w:val="ZLITCZWSPLITzmczciwsplitliter"/>
        <w:widowControl w:val="0"/>
      </w:pPr>
      <w:r w:rsidRPr="00D10711">
        <w:lastRenderedPageBreak/>
        <w:t>– mając na uwadze znaczenie zadań przewidzianych do finansowania i ich wpływ na realizację celów polityki naukowej, naukowo-technicznej i innowacyjnej państwa, potrzebę i znaczenie upowszechniania informacji o roli nauki w rozwoju gospodarczym i społecznym kraju, promowanie polskiej nauki za granicą, prawidłowość wykorzystania wcześniej przyznanych środków finansowych na naukę oraz potrzebę uzyskiwania informacji niezbędnych do prawidłowego przyznawania środków finansowych oraz ich rozliczania.</w:t>
      </w:r>
      <w:r>
        <w:t>”</w:t>
      </w:r>
      <w:r w:rsidRPr="00D10711">
        <w:t>;</w:t>
      </w:r>
    </w:p>
    <w:p w:rsidR="00D10711" w:rsidRPr="00D10711" w:rsidRDefault="00D10711" w:rsidP="00BD1C21">
      <w:pPr>
        <w:pStyle w:val="PKTpunkt"/>
        <w:widowControl w:val="0"/>
      </w:pPr>
      <w:r w:rsidRPr="00D10711">
        <w:t>7)</w:t>
      </w:r>
      <w:r w:rsidRPr="00D10711">
        <w:tab/>
        <w:t>w art. 27:</w:t>
      </w:r>
    </w:p>
    <w:p w:rsidR="00D10711" w:rsidRPr="00D10711" w:rsidRDefault="00D10711" w:rsidP="00BD1C21">
      <w:pPr>
        <w:pStyle w:val="LITlitera"/>
        <w:widowControl w:val="0"/>
      </w:pPr>
      <w:r w:rsidRPr="00D10711">
        <w:t>a)</w:t>
      </w:r>
      <w:r w:rsidRPr="00D10711">
        <w:tab/>
        <w:t>ust. 1 otrzymuje brzmienie:</w:t>
      </w:r>
    </w:p>
    <w:p w:rsidR="00D10711" w:rsidRPr="00D10711" w:rsidRDefault="00D10711" w:rsidP="00BD1C21">
      <w:pPr>
        <w:pStyle w:val="ZLITUSTzmustliter"/>
        <w:widowControl w:val="0"/>
      </w:pPr>
      <w:r>
        <w:t>„</w:t>
      </w:r>
      <w:r w:rsidRPr="00D10711">
        <w:t>1. Minister może przyznać środki finansowe na organizowanie i finansowanie ustanowionego programu lub przedsięwzięcia jednostce naukowej, podmiotowi działającemu na rzecz nauki lub uczelni, wybranym w drodze konkursu.</w:t>
      </w:r>
      <w:r>
        <w:t>”</w:t>
      </w:r>
      <w:r w:rsidRPr="00D10711">
        <w:t>,</w:t>
      </w:r>
    </w:p>
    <w:p w:rsidR="00D10711" w:rsidRPr="00D10711" w:rsidRDefault="00D10711" w:rsidP="00BD1C21">
      <w:pPr>
        <w:pStyle w:val="LITlitera"/>
        <w:widowControl w:val="0"/>
      </w:pPr>
      <w:r w:rsidRPr="00D10711">
        <w:t>b)</w:t>
      </w:r>
      <w:r w:rsidRPr="00D10711">
        <w:tab/>
        <w:t>w ust. 3:</w:t>
      </w:r>
    </w:p>
    <w:p w:rsidR="00D10711" w:rsidRPr="00D10711" w:rsidRDefault="00D10711" w:rsidP="00BD1C21">
      <w:pPr>
        <w:pStyle w:val="TIRtiret"/>
        <w:widowControl w:val="0"/>
      </w:pPr>
      <w:r w:rsidRPr="00D10711">
        <w:t>–</w:t>
      </w:r>
      <w:r w:rsidRPr="00D10711">
        <w:tab/>
        <w:t>pkt 3 otrzymuje brzmienie:</w:t>
      </w:r>
    </w:p>
    <w:p w:rsidR="00D10711" w:rsidRPr="00D10711" w:rsidRDefault="00D10711" w:rsidP="00BD1C21">
      <w:pPr>
        <w:pStyle w:val="ZTIRPKTzmpkttiret"/>
        <w:widowControl w:val="0"/>
      </w:pPr>
      <w:r>
        <w:t>„</w:t>
      </w:r>
      <w:r w:rsidRPr="00D10711">
        <w:t>3)</w:t>
      </w:r>
      <w:r w:rsidRPr="00D10711">
        <w:tab/>
        <w:t>wymagania, jakie muszą spełniać jednostki naukowe, podmioty działające na rzecz nauki lub uczelnie, przystępujące do konkursu,</w:t>
      </w:r>
      <w:r>
        <w:t>”</w:t>
      </w:r>
      <w:r w:rsidRPr="00D10711">
        <w:t>,</w:t>
      </w:r>
    </w:p>
    <w:p w:rsidR="00D10711" w:rsidRPr="00D10711" w:rsidRDefault="00D10711" w:rsidP="00BD1C21">
      <w:pPr>
        <w:pStyle w:val="TIRtiret"/>
        <w:widowControl w:val="0"/>
      </w:pPr>
      <w:r w:rsidRPr="00D10711">
        <w:t>–</w:t>
      </w:r>
      <w:r w:rsidRPr="00D10711">
        <w:tab/>
        <w:t>część wspólna otrzymuje brzmienie:</w:t>
      </w:r>
    </w:p>
    <w:p w:rsidR="00D10711" w:rsidRPr="00D10711" w:rsidRDefault="00D10711" w:rsidP="00BD1C21">
      <w:pPr>
        <w:pStyle w:val="ZTIRCZWSPPKTzmczciwsppkttiret"/>
        <w:widowControl w:val="0"/>
      </w:pPr>
      <w:r>
        <w:t>„</w:t>
      </w:r>
      <w:r w:rsidRPr="00D10711">
        <w:t>– mając na uwadze sprawną organizację i cele ustanowionego programu lub przedsięwzięcia.</w:t>
      </w:r>
      <w:r>
        <w:t>”</w:t>
      </w:r>
      <w:r w:rsidRPr="00D10711">
        <w:t>,</w:t>
      </w:r>
    </w:p>
    <w:p w:rsidR="00D10711" w:rsidRPr="00D10711" w:rsidRDefault="00D10711" w:rsidP="00BD1C21">
      <w:pPr>
        <w:pStyle w:val="LITlitera"/>
        <w:widowControl w:val="0"/>
      </w:pPr>
      <w:r w:rsidRPr="00D10711">
        <w:t>c)</w:t>
      </w:r>
      <w:r w:rsidRPr="00D10711">
        <w:tab/>
        <w:t>ust. 4 otrzymuje brzmienie:</w:t>
      </w:r>
    </w:p>
    <w:p w:rsidR="00D10711" w:rsidRPr="00D10711" w:rsidRDefault="00D10711" w:rsidP="00BD1C21">
      <w:pPr>
        <w:pStyle w:val="ZLITUSTzmustliter"/>
        <w:widowControl w:val="0"/>
      </w:pPr>
      <w:r>
        <w:t>„</w:t>
      </w:r>
      <w:r w:rsidRPr="00D10711">
        <w:t>4. Środki finansowe przeznaczone na organizowanie i finansowanie ustanowionego przez Ministra programu lub przedsięwzięcia są przekazywane jednostce naukowej, podmiotowi działającemu na rzecz nauki lub uczelni na podstawie umowy.</w:t>
      </w:r>
      <w:r>
        <w:t>”</w:t>
      </w:r>
      <w:r w:rsidRPr="00D10711">
        <w:t>;</w:t>
      </w:r>
    </w:p>
    <w:p w:rsidR="00D10711" w:rsidRPr="00D10711" w:rsidRDefault="00D10711" w:rsidP="00BD1C21">
      <w:pPr>
        <w:pStyle w:val="PKTpunkt"/>
        <w:widowControl w:val="0"/>
      </w:pPr>
      <w:r w:rsidRPr="00D10711">
        <w:t>8)</w:t>
      </w:r>
      <w:r w:rsidRPr="00D10711">
        <w:tab/>
        <w:t>w art. 30:</w:t>
      </w:r>
    </w:p>
    <w:p w:rsidR="00D10711" w:rsidRPr="00D10711" w:rsidRDefault="00D10711" w:rsidP="00BD1C21">
      <w:pPr>
        <w:pStyle w:val="LITlitera"/>
        <w:widowControl w:val="0"/>
      </w:pPr>
      <w:r w:rsidRPr="00D10711">
        <w:t>a)</w:t>
      </w:r>
      <w:r w:rsidRPr="00D10711">
        <w:tab/>
        <w:t>ust. 3 otrzymuje brzmienie:</w:t>
      </w:r>
    </w:p>
    <w:p w:rsidR="00D10711" w:rsidRPr="00D10711" w:rsidRDefault="00D10711" w:rsidP="00BD1C21">
      <w:pPr>
        <w:pStyle w:val="ZLITUSTzmustliter"/>
        <w:widowControl w:val="0"/>
      </w:pPr>
      <w:r>
        <w:t>„</w:t>
      </w:r>
      <w:r w:rsidRPr="00D10711">
        <w:t>3. Minister ogłasza w Dzienniku Urzędowym Ministra komunikaty o środkach finansowych na naukę przyznanych w formie dotacji zawierające nazwy jednostek naukowych lub innych jednostek organizacyjnych oraz wysokość środków finansowych przyznanych przez Ministra.</w:t>
      </w:r>
      <w:r>
        <w:t>”</w:t>
      </w:r>
      <w:r w:rsidRPr="00D10711">
        <w:t>,</w:t>
      </w:r>
    </w:p>
    <w:p w:rsidR="00D10711" w:rsidRPr="00D10711" w:rsidRDefault="00D10711" w:rsidP="00BD1C21">
      <w:pPr>
        <w:pStyle w:val="LITlitera"/>
        <w:widowControl w:val="0"/>
      </w:pPr>
      <w:r w:rsidRPr="00D10711">
        <w:t>b)</w:t>
      </w:r>
      <w:r w:rsidRPr="00D10711">
        <w:tab/>
        <w:t>dodaje się ust. 4 w brzmieniu:</w:t>
      </w:r>
    </w:p>
    <w:p w:rsidR="00D10711" w:rsidRPr="00D10711" w:rsidRDefault="00D10711" w:rsidP="00BD1C21">
      <w:pPr>
        <w:pStyle w:val="ZLITUSTzmustliter"/>
        <w:widowControl w:val="0"/>
      </w:pPr>
      <w:r>
        <w:t>„</w:t>
      </w:r>
      <w:r w:rsidRPr="00D10711">
        <w:t>4. Minister udostępnia w Biuletynie Informacji Publicznej na swojej stronie podmiotowej komunikaty o:</w:t>
      </w:r>
    </w:p>
    <w:p w:rsidR="00D10711" w:rsidRPr="00D10711" w:rsidRDefault="00D10711" w:rsidP="00BD1C21">
      <w:pPr>
        <w:pStyle w:val="ZLITPKTzmpktliter"/>
        <w:widowControl w:val="0"/>
      </w:pPr>
      <w:r w:rsidRPr="00D10711">
        <w:lastRenderedPageBreak/>
        <w:t>1)</w:t>
      </w:r>
      <w:r w:rsidRPr="00D10711">
        <w:tab/>
        <w:t>przedsięwzięciach w zakresie strategicznej infrastruktury badawczej wpisanych na Polską Mapę Drogową Infrastruktury Badawczej;</w:t>
      </w:r>
    </w:p>
    <w:p w:rsidR="00D10711" w:rsidRPr="00D10711" w:rsidRDefault="00D10711" w:rsidP="00BD1C21">
      <w:pPr>
        <w:pStyle w:val="ZLITPKTzmpktliter"/>
        <w:widowControl w:val="0"/>
      </w:pPr>
      <w:r w:rsidRPr="00D10711">
        <w:t>2)</w:t>
      </w:r>
      <w:r w:rsidRPr="00D10711">
        <w:tab/>
        <w:t>środkach finansowych na naukę przyznanych na podstawie umowy zawierające nazwy jednostek naukowych lub innych jednostek organizacyjnych oraz wysokość środków finansowych przyznanych przez Ministra;</w:t>
      </w:r>
    </w:p>
    <w:p w:rsidR="00D10711" w:rsidRPr="00D10711" w:rsidRDefault="00D10711" w:rsidP="00BD1C21">
      <w:pPr>
        <w:pStyle w:val="ZLITPKTzmpktliter"/>
        <w:widowControl w:val="0"/>
      </w:pPr>
      <w:r w:rsidRPr="00D10711">
        <w:t>3)</w:t>
      </w:r>
      <w:r w:rsidRPr="00D10711">
        <w:tab/>
        <w:t>kategoriach naukowych przyznanych jednostkom naukowym i uczelniom, w których zgodnie z ich statutami nie wyodrębniono podstawowych jednostek organizacyjnych.</w:t>
      </w:r>
      <w:r>
        <w:t>”</w:t>
      </w:r>
      <w:r w:rsidRPr="00D10711">
        <w:t>;</w:t>
      </w:r>
    </w:p>
    <w:p w:rsidR="00D10711" w:rsidRPr="00D10711" w:rsidRDefault="00D10711" w:rsidP="00BD1C21">
      <w:pPr>
        <w:pStyle w:val="PKTpunkt"/>
        <w:widowControl w:val="0"/>
      </w:pPr>
      <w:r w:rsidRPr="00D10711">
        <w:t>9)</w:t>
      </w:r>
      <w:r w:rsidRPr="00D10711">
        <w:tab/>
        <w:t>art. 47 otrzymuje brzmienie:</w:t>
      </w:r>
    </w:p>
    <w:p w:rsidR="00D10711" w:rsidRPr="00D10711" w:rsidRDefault="00D10711" w:rsidP="00BD1C21">
      <w:pPr>
        <w:pStyle w:val="ZARTzmartartykuempunktem"/>
        <w:widowControl w:val="0"/>
      </w:pPr>
      <w:r>
        <w:t>„</w:t>
      </w:r>
      <w:r w:rsidRPr="00D10711">
        <w:t>Art. 47. 1. Minister przyznaje kategorię naukową jednostce naukowej lub uczelni, o której mowa w art. 42 ust. 7, w drodze decyzji, na okres do dnia przyznania kategorii naukowej na podstawie kolejnej kompleksowej oceny jakości ich działalności naukowej lub badawczo-rozwojowej. Minister określa termin przeprowadzenia kolejnej kompleksowej oceny jakości ich działalności naukowej lub badawczo-rozwojowej i podaje go do wiadomości w drodze komunikatu udostępnionego w Biuletynie Informacji Publicznej na swojej stronie podmiotowej.</w:t>
      </w:r>
    </w:p>
    <w:p w:rsidR="00D10711" w:rsidRPr="00D10711" w:rsidRDefault="00D10711" w:rsidP="00BD1C21">
      <w:pPr>
        <w:pStyle w:val="ZUSTzmustartykuempunktem"/>
        <w:widowControl w:val="0"/>
      </w:pPr>
      <w:r w:rsidRPr="00D10711">
        <w:t>2. Nieubieganie się jednostki naukowej lub uczelni, o której mowa w art. 42 ust. 7, o przyznanie kategorii naukowej w ramach kolejnej kompleksowej oceny jakości ich działalności naukowej lub badawczo-rozwojowej, w terminie określonym zgodnie z ust. 1, skutkuje wygaśnięciem decyzji o przyznaniu kategorii naukowej.</w:t>
      </w:r>
    </w:p>
    <w:p w:rsidR="00D10711" w:rsidRPr="00D10711" w:rsidRDefault="00D10711" w:rsidP="00BD1C21">
      <w:pPr>
        <w:pStyle w:val="ZUSTzmustartykuempunktem"/>
        <w:widowControl w:val="0"/>
      </w:pPr>
      <w:r w:rsidRPr="00D10711">
        <w:t>3. Jednostka naukowa lub uczelnia, o której mowa w art. 42 ust. 7, niezadowolona z decyzji w sprawie przyznanej kategorii naukowej może zwrócić się do Ministra z wnioskiem o ponowne rozpatrzenie sprawy, w terminie 30 dni od dnia doręczenia decyzji.</w:t>
      </w:r>
    </w:p>
    <w:p w:rsidR="00D10711" w:rsidRPr="00D10711" w:rsidRDefault="00D10711" w:rsidP="00BD1C21">
      <w:pPr>
        <w:pStyle w:val="ZUSTzmustartykuempunktem"/>
        <w:widowControl w:val="0"/>
      </w:pPr>
      <w:r w:rsidRPr="00D10711">
        <w:t>4. Wniosek, o którym mowa w ust. 3, jest opiniowany na posiedzeniu plenarnym Komitetu Ewaluacji Jednostek Naukowych w terminie 2 miesięcy od dnia otrzymania wniosku.</w:t>
      </w:r>
    </w:p>
    <w:p w:rsidR="00D10711" w:rsidRPr="00D10711" w:rsidRDefault="00D10711" w:rsidP="00BD1C21">
      <w:pPr>
        <w:pStyle w:val="ZUSTzmustartykuempunktem"/>
        <w:widowControl w:val="0"/>
      </w:pPr>
      <w:r w:rsidRPr="00D10711">
        <w:t>5. Do postępowań w sprawach przyznania kategorii naukowej jednostce naukowej lub uczelni, o której mowa w art. 42 ust. 7, nie stosuje się art. 10 i art. 81 ustawy z dnia 14 czerwca 1960 r. ‒ Kodeks postępowania administracyjnego (Dz. U. z 201</w:t>
      </w:r>
      <w:r w:rsidR="003F7D03">
        <w:t>7 r. poz. 1257</w:t>
      </w:r>
      <w:r w:rsidRPr="00D10711">
        <w:t>).</w:t>
      </w:r>
      <w:r>
        <w:t>”</w:t>
      </w:r>
      <w:r w:rsidRPr="00D10711">
        <w:t>;</w:t>
      </w:r>
    </w:p>
    <w:p w:rsidR="00D10711" w:rsidRPr="00D10711" w:rsidRDefault="00D10711" w:rsidP="00BD1C21">
      <w:pPr>
        <w:pStyle w:val="PKTpunkt"/>
        <w:widowControl w:val="0"/>
      </w:pPr>
      <w:r w:rsidRPr="00D10711">
        <w:t>10)</w:t>
      </w:r>
      <w:r w:rsidRPr="00D10711">
        <w:tab/>
        <w:t>w art. 52 w ust. 1 pkt 1 otrzymuje brzmienie:</w:t>
      </w:r>
    </w:p>
    <w:p w:rsidR="00D10711" w:rsidRPr="00D10711" w:rsidRDefault="00D10711" w:rsidP="00BD1C21">
      <w:pPr>
        <w:pStyle w:val="ZPKTzmpktartykuempunktem"/>
        <w:widowControl w:val="0"/>
      </w:pPr>
      <w:r>
        <w:t>„</w:t>
      </w:r>
      <w:r w:rsidRPr="00D10711">
        <w:t>1)</w:t>
      </w:r>
      <w:r w:rsidRPr="00D10711">
        <w:tab/>
        <w:t xml:space="preserve">zespoły specjalistyczne lub interdyscyplinarne, złożone z właściwych ekspertów </w:t>
      </w:r>
      <w:r w:rsidRPr="00D10711">
        <w:lastRenderedPageBreak/>
        <w:t>– w celu oceny:</w:t>
      </w:r>
    </w:p>
    <w:p w:rsidR="00D10711" w:rsidRPr="00D10711" w:rsidRDefault="00D10711" w:rsidP="00BD1C21">
      <w:pPr>
        <w:pStyle w:val="ZLITwPKTzmlitwpktartykuempunktem"/>
        <w:widowControl w:val="0"/>
      </w:pPr>
      <w:r w:rsidRPr="00D10711">
        <w:t>a)</w:t>
      </w:r>
      <w:r w:rsidRPr="00D10711">
        <w:tab/>
        <w:t>wniosków o przyznanie środków finansowych na naukę,</w:t>
      </w:r>
    </w:p>
    <w:p w:rsidR="00D10711" w:rsidRPr="00D10711" w:rsidRDefault="00D10711" w:rsidP="00BD1C21">
      <w:pPr>
        <w:pStyle w:val="ZLITwPKTzmlitwpktartykuempunktem"/>
        <w:widowControl w:val="0"/>
      </w:pPr>
      <w:r w:rsidRPr="00D10711">
        <w:t>b)</w:t>
      </w:r>
      <w:r w:rsidRPr="00D10711">
        <w:tab/>
        <w:t>wniosków o zmianę warunków umów, o których mowa w art. 13a,</w:t>
      </w:r>
    </w:p>
    <w:p w:rsidR="00D10711" w:rsidRPr="00D10711" w:rsidRDefault="00D10711" w:rsidP="00BD1C21">
      <w:pPr>
        <w:pStyle w:val="ZLITwPKTzmlitwpktartykuempunktem"/>
        <w:widowControl w:val="0"/>
      </w:pPr>
      <w:r w:rsidRPr="00D10711">
        <w:t>c)</w:t>
      </w:r>
      <w:r w:rsidRPr="00D10711">
        <w:tab/>
        <w:t>raportów rocznych i raportów końcowych z wykorzystania środków finansowych na naukę;</w:t>
      </w:r>
      <w:r>
        <w:t>”</w:t>
      </w:r>
      <w:r w:rsidRPr="00D10711">
        <w:t>.</w:t>
      </w:r>
    </w:p>
    <w:p w:rsidR="00D10711" w:rsidRPr="00D10711" w:rsidRDefault="00D10711" w:rsidP="00BD1C21">
      <w:pPr>
        <w:pStyle w:val="ARTartustawynprozporzdzenia"/>
        <w:widowControl w:val="0"/>
      </w:pPr>
      <w:r w:rsidRPr="00D10711">
        <w:rPr>
          <w:rStyle w:val="Ppogrubienie"/>
        </w:rPr>
        <w:t>Art. 2.</w:t>
      </w:r>
      <w:r w:rsidRPr="00D10711">
        <w:t xml:space="preserve"> W ustawie z dnia 30 kwietnia 2010 r. o Narodowym Centrum Badań i Rozwoju (Dz. U. z 2016 r. poz. 900, 1250, 1933 i 1954</w:t>
      </w:r>
      <w:r w:rsidR="003F7D03">
        <w:t xml:space="preserve"> oraz z 2017 r. poz. 1089</w:t>
      </w:r>
      <w:r w:rsidRPr="00D10711">
        <w:t>) wprowadza się następujące zmiany:</w:t>
      </w:r>
    </w:p>
    <w:p w:rsidR="00D10711" w:rsidRPr="00D10711" w:rsidRDefault="00D10711" w:rsidP="00BD1C21">
      <w:pPr>
        <w:pStyle w:val="PKTpunkt"/>
        <w:widowControl w:val="0"/>
      </w:pPr>
      <w:r w:rsidRPr="00D10711">
        <w:t>1)</w:t>
      </w:r>
      <w:r w:rsidRPr="00D10711">
        <w:tab/>
        <w:t>w art. 12 ust. 3 otrzymuje brzmienie:</w:t>
      </w:r>
    </w:p>
    <w:p w:rsidR="00D10711" w:rsidRPr="00D10711" w:rsidRDefault="00D10711" w:rsidP="00BD1C21">
      <w:pPr>
        <w:pStyle w:val="ZUSTzmustartykuempunktem"/>
        <w:widowControl w:val="0"/>
      </w:pPr>
      <w:r>
        <w:t>„</w:t>
      </w:r>
      <w:r w:rsidRPr="00D10711">
        <w:t>3. W pracach Rady może uczestniczyć, z głosem doradczym, przedstawiciel Prezydenta Rzeczypospolitej Polskiej oraz po jednym przedstawicielu wyznaczonym przez ministrów właściwych do spraw:</w:t>
      </w:r>
    </w:p>
    <w:p w:rsidR="00D10711" w:rsidRPr="00D10711" w:rsidRDefault="00D10711" w:rsidP="00BD1C21">
      <w:pPr>
        <w:pStyle w:val="ZPKTzmpktartykuempunktem"/>
        <w:widowControl w:val="0"/>
      </w:pPr>
      <w:r w:rsidRPr="00D10711">
        <w:t>1)</w:t>
      </w:r>
      <w:r w:rsidRPr="00D10711">
        <w:tab/>
        <w:t>budownictwa, planowania i zagospodarowania przestrzennego oraz mieszkalnictwa,</w:t>
      </w:r>
    </w:p>
    <w:p w:rsidR="00D10711" w:rsidRPr="00D10711" w:rsidRDefault="00D10711" w:rsidP="00BD1C21">
      <w:pPr>
        <w:pStyle w:val="ZPKTzmpktartykuempunktem"/>
        <w:widowControl w:val="0"/>
      </w:pPr>
      <w:r w:rsidRPr="00D10711">
        <w:t>2)</w:t>
      </w:r>
      <w:r w:rsidRPr="00D10711">
        <w:tab/>
        <w:t>energii,</w:t>
      </w:r>
    </w:p>
    <w:p w:rsidR="00D10711" w:rsidRPr="00D10711" w:rsidRDefault="00D10711" w:rsidP="00BD1C21">
      <w:pPr>
        <w:pStyle w:val="ZPKTzmpktartykuempunktem"/>
        <w:widowControl w:val="0"/>
      </w:pPr>
      <w:r w:rsidRPr="00D10711">
        <w:t>3)</w:t>
      </w:r>
      <w:r w:rsidRPr="00D10711">
        <w:tab/>
        <w:t>finansów publicznych,</w:t>
      </w:r>
    </w:p>
    <w:p w:rsidR="00D10711" w:rsidRPr="00D10711" w:rsidRDefault="00D10711" w:rsidP="00BD1C21">
      <w:pPr>
        <w:pStyle w:val="ZPKTzmpktartykuempunktem"/>
        <w:widowControl w:val="0"/>
      </w:pPr>
      <w:r w:rsidRPr="00D10711">
        <w:t>4)</w:t>
      </w:r>
      <w:r w:rsidRPr="00D10711">
        <w:tab/>
        <w:t>gospodarki złożami kopalin,</w:t>
      </w:r>
    </w:p>
    <w:p w:rsidR="00D10711" w:rsidRPr="00D10711" w:rsidRDefault="00D10711" w:rsidP="00BD1C21">
      <w:pPr>
        <w:pStyle w:val="ZPKTzmpktartykuempunktem"/>
        <w:widowControl w:val="0"/>
      </w:pPr>
      <w:r w:rsidRPr="00D10711">
        <w:t>5)</w:t>
      </w:r>
      <w:r w:rsidRPr="00D10711">
        <w:tab/>
        <w:t>pracy,</w:t>
      </w:r>
    </w:p>
    <w:p w:rsidR="00D10711" w:rsidRPr="00D10711" w:rsidRDefault="00D10711" w:rsidP="00BD1C21">
      <w:pPr>
        <w:pStyle w:val="ZPKTzmpktartykuempunktem"/>
        <w:widowControl w:val="0"/>
      </w:pPr>
      <w:r w:rsidRPr="00D10711">
        <w:t>6)</w:t>
      </w:r>
      <w:r w:rsidRPr="00D10711">
        <w:tab/>
        <w:t>rodziny,</w:t>
      </w:r>
    </w:p>
    <w:p w:rsidR="00D10711" w:rsidRPr="00D10711" w:rsidRDefault="00D10711" w:rsidP="00BD1C21">
      <w:pPr>
        <w:pStyle w:val="ZPKTzmpktartykuempunktem"/>
        <w:widowControl w:val="0"/>
      </w:pPr>
      <w:r w:rsidRPr="00D10711">
        <w:t>7)</w:t>
      </w:r>
      <w:r w:rsidRPr="00D10711">
        <w:tab/>
        <w:t>rozwoju regionalnego,</w:t>
      </w:r>
    </w:p>
    <w:p w:rsidR="00D10711" w:rsidRPr="00D10711" w:rsidRDefault="00D10711" w:rsidP="00BD1C21">
      <w:pPr>
        <w:pStyle w:val="ZPKTzmpktartykuempunktem"/>
        <w:widowControl w:val="0"/>
      </w:pPr>
      <w:r w:rsidRPr="00D10711">
        <w:t>8)</w:t>
      </w:r>
      <w:r w:rsidRPr="00D10711">
        <w:tab/>
        <w:t>rybołówstwa,</w:t>
      </w:r>
    </w:p>
    <w:p w:rsidR="00D10711" w:rsidRPr="00D10711" w:rsidRDefault="00D10711" w:rsidP="00BD1C21">
      <w:pPr>
        <w:pStyle w:val="ZPKTzmpktartykuempunktem"/>
        <w:widowControl w:val="0"/>
      </w:pPr>
      <w:r w:rsidRPr="00D10711">
        <w:t>9)</w:t>
      </w:r>
      <w:r w:rsidRPr="00D10711">
        <w:tab/>
        <w:t>zabezpieczenia społecznego,</w:t>
      </w:r>
    </w:p>
    <w:p w:rsidR="00D10711" w:rsidRPr="00D10711" w:rsidRDefault="00D10711" w:rsidP="00BD1C21">
      <w:pPr>
        <w:pStyle w:val="ZPKTzmpktartykuempunktem"/>
        <w:widowControl w:val="0"/>
      </w:pPr>
      <w:r w:rsidRPr="00D10711">
        <w:t>10)</w:t>
      </w:r>
      <w:r w:rsidRPr="00D10711">
        <w:tab/>
        <w:t>żeglugi śródlądowej</w:t>
      </w:r>
    </w:p>
    <w:p w:rsidR="00D10711" w:rsidRPr="00D10711" w:rsidRDefault="00D10711" w:rsidP="00BD1C21">
      <w:pPr>
        <w:pStyle w:val="ZCZWSPPKTzmczciwsppktartykuempunktem"/>
        <w:widowControl w:val="0"/>
      </w:pPr>
      <w:r w:rsidRPr="00D10711">
        <w:t>– spośród osób będących pracownikami administracji rządowej, do których kompetencji należą sprawy nauki.</w:t>
      </w:r>
      <w:r>
        <w:t>”</w:t>
      </w:r>
      <w:r w:rsidRPr="00D10711">
        <w:t>;</w:t>
      </w:r>
    </w:p>
    <w:p w:rsidR="00D10711" w:rsidRPr="00D10711" w:rsidRDefault="00D10711" w:rsidP="00BD1C21">
      <w:pPr>
        <w:pStyle w:val="PKTpunkt"/>
        <w:widowControl w:val="0"/>
      </w:pPr>
      <w:r w:rsidRPr="00D10711">
        <w:t>2)</w:t>
      </w:r>
      <w:r w:rsidRPr="00D10711">
        <w:tab/>
        <w:t>w art. 20 ust. 2 otrzymuje brzmienie:</w:t>
      </w:r>
    </w:p>
    <w:p w:rsidR="00D10711" w:rsidRPr="00D10711" w:rsidRDefault="00D10711" w:rsidP="00BD1C21">
      <w:pPr>
        <w:pStyle w:val="ZUSTzmustartykuempunktem"/>
        <w:widowControl w:val="0"/>
      </w:pPr>
      <w:r>
        <w:t>„</w:t>
      </w:r>
      <w:r w:rsidRPr="00D10711">
        <w:t>2. Ogłoszenie o naborze udostępnia się na stronie podmiotowej Centrum w Biuletynie Informacji Publicznej, o którym mowa w ustawie z dnia 6 września 2001 r. o dostępie do informacji publicznej (Dz. U. z 2016 r. poz. 1764 oraz z 2017 r. poz. 933).</w:t>
      </w:r>
      <w:r>
        <w:t>”</w:t>
      </w:r>
      <w:r w:rsidRPr="00D10711">
        <w:t>;</w:t>
      </w:r>
    </w:p>
    <w:p w:rsidR="00D10711" w:rsidRPr="00D10711" w:rsidRDefault="00D10711" w:rsidP="00BD1C21">
      <w:pPr>
        <w:pStyle w:val="PKTpunkt"/>
        <w:widowControl w:val="0"/>
      </w:pPr>
      <w:r w:rsidRPr="00D10711">
        <w:t>3)</w:t>
      </w:r>
      <w:r w:rsidRPr="00D10711">
        <w:tab/>
        <w:t>art. 40 otrzymuje brzmienie:</w:t>
      </w:r>
    </w:p>
    <w:p w:rsidR="00D10711" w:rsidRPr="00D10711" w:rsidRDefault="00D10711" w:rsidP="00BD1C21">
      <w:pPr>
        <w:pStyle w:val="ZARTzmartartykuempunktem"/>
        <w:widowControl w:val="0"/>
      </w:pPr>
      <w:r>
        <w:t>„</w:t>
      </w:r>
      <w:r w:rsidRPr="00D10711">
        <w:t>Art. 40. 1.</w:t>
      </w:r>
      <w:r w:rsidRPr="00D10711">
        <w:tab/>
        <w:t xml:space="preserve">Rozstrzygnięcia w sprawie przyznania środków finansowych na wykonanie projektów, w tym promesy finansowania, o której mowa w art. 37 ust. 2, są podejmowane przez Dyrektora w drodze decyzji, na podstawie listy rankingowej </w:t>
      </w:r>
      <w:r w:rsidRPr="00D10711">
        <w:lastRenderedPageBreak/>
        <w:t>pozytywnie zaopiniowanych wniosków.</w:t>
      </w:r>
    </w:p>
    <w:p w:rsidR="00D10711" w:rsidRPr="00D10711" w:rsidRDefault="00D10711" w:rsidP="00BD1C21">
      <w:pPr>
        <w:pStyle w:val="ZUSTzmustartykuempunktem"/>
        <w:widowControl w:val="0"/>
      </w:pPr>
      <w:r w:rsidRPr="00D10711">
        <w:t>2. W przypadku naruszenia procedury konkursowej lub innych naruszeń formalnych wnioskodawcy przysługuje odwołanie do komisji odwoławczej Rady, a w przypadku konkursów, o których mowa w art. 17 pkt 6 – do Komitetu Sterującego, w terminie 14 dni od dnia doręczenia decyzji Dyrektora.</w:t>
      </w:r>
    </w:p>
    <w:p w:rsidR="00D10711" w:rsidRPr="00D10711" w:rsidRDefault="00D10711" w:rsidP="00BD1C21">
      <w:pPr>
        <w:pStyle w:val="ZUSTzmustartykuempunktem"/>
        <w:widowControl w:val="0"/>
      </w:pPr>
      <w:r w:rsidRPr="00D10711">
        <w:t>3. Komisja odwoławcza Rady lub Komitet Sterujący rozstrzyga w sprawie odwołania nie później niż w terminie 3 miesięcy od dnia złożenia odwołania.</w:t>
      </w:r>
    </w:p>
    <w:p w:rsidR="00D10711" w:rsidRPr="00D10711" w:rsidRDefault="00D10711" w:rsidP="00BD1C21">
      <w:pPr>
        <w:pStyle w:val="ZUSTzmustartykuempunktem"/>
        <w:widowControl w:val="0"/>
      </w:pPr>
      <w:r w:rsidRPr="00D10711">
        <w:t>4. Jeżeli przepisy ustawy albo przepisy odrębne nie stanowią inaczej, do postępowań w sprawach przyznania środków finansowych na wykonanie projektów stosuje się odpowiednio przepisy ustawy z dnia 14 czerwca 1960 r. ‒ Kodeks postępowania administracyjnego (Dz. U. z 201</w:t>
      </w:r>
      <w:r w:rsidR="003F7D03">
        <w:t>7</w:t>
      </w:r>
      <w:r w:rsidRPr="00D10711">
        <w:t xml:space="preserve"> r. poz. </w:t>
      </w:r>
      <w:r w:rsidR="003F7D03">
        <w:t>1257</w:t>
      </w:r>
      <w:r w:rsidRPr="00D10711">
        <w:t xml:space="preserve">), z wyłączeniem art. 10, art. 13, art. 14, </w:t>
      </w:r>
      <w:r w:rsidR="00296BE6">
        <w:t xml:space="preserve">art. 28, art. 31, </w:t>
      </w:r>
      <w:r w:rsidRPr="00D10711">
        <w:t xml:space="preserve">art. 56, </w:t>
      </w:r>
      <w:r w:rsidR="00296BE6">
        <w:t xml:space="preserve">art. 61 § 4, </w:t>
      </w:r>
      <w:r w:rsidRPr="00D10711">
        <w:t>art. 63, art. 64, art. 75‒103, art. 107</w:t>
      </w:r>
      <w:r w:rsidR="00296BE6">
        <w:t>,</w:t>
      </w:r>
      <w:r w:rsidRPr="00D10711">
        <w:t xml:space="preserve"> art. 114‒122</w:t>
      </w:r>
      <w:r w:rsidR="00296BE6">
        <w:t xml:space="preserve"> </w:t>
      </w:r>
      <w:r w:rsidR="00296BE6" w:rsidRPr="00D10711">
        <w:t>oraz</w:t>
      </w:r>
      <w:r w:rsidR="00296BE6">
        <w:t xml:space="preserve"> art. 123</w:t>
      </w:r>
      <w:r w:rsidRPr="00D10711">
        <w:t>.</w:t>
      </w:r>
    </w:p>
    <w:p w:rsidR="00D10711" w:rsidRPr="00D10711" w:rsidRDefault="00D10711" w:rsidP="00BD1C21">
      <w:pPr>
        <w:pStyle w:val="ZUSTzmustartykuempunktem"/>
        <w:widowControl w:val="0"/>
      </w:pPr>
      <w:r w:rsidRPr="00D10711">
        <w:t>5. Na rozstrzygnięcie komisji odwoławczej Rady albo Komitetu Sterującego przysługuje skarga do sądu administracyjnego.</w:t>
      </w:r>
      <w:r>
        <w:t>”</w:t>
      </w:r>
      <w:r w:rsidRPr="00D10711">
        <w:t>;</w:t>
      </w:r>
    </w:p>
    <w:p w:rsidR="00D10711" w:rsidRPr="00D10711" w:rsidRDefault="00D10711" w:rsidP="00BD1C21">
      <w:pPr>
        <w:pStyle w:val="PKTpunkt"/>
        <w:widowControl w:val="0"/>
      </w:pPr>
      <w:r w:rsidRPr="00D10711">
        <w:t>4)</w:t>
      </w:r>
      <w:r w:rsidRPr="00D10711">
        <w:tab/>
        <w:t>w art. 41 w ust. 2:</w:t>
      </w:r>
    </w:p>
    <w:p w:rsidR="00D10711" w:rsidRPr="00D10711" w:rsidRDefault="00D10711" w:rsidP="00BD1C21">
      <w:pPr>
        <w:pStyle w:val="LITlitera"/>
        <w:widowControl w:val="0"/>
      </w:pPr>
      <w:r w:rsidRPr="00D10711">
        <w:t>a)</w:t>
      </w:r>
      <w:r w:rsidRPr="00D10711">
        <w:tab/>
        <w:t>wprowadzenie do wyliczenia otrzymuje brzmienie:</w:t>
      </w:r>
    </w:p>
    <w:p w:rsidR="00D10711" w:rsidRPr="00D10711" w:rsidRDefault="00D10711" w:rsidP="00BD1C21">
      <w:pPr>
        <w:pStyle w:val="ZLITFRAGzmlitfragmentunpzdanialiter"/>
        <w:widowControl w:val="0"/>
      </w:pPr>
      <w:r>
        <w:t>„</w:t>
      </w:r>
      <w:r w:rsidRPr="00D10711">
        <w:t>W umowie określa się w szczególności:</w:t>
      </w:r>
      <w:r>
        <w:t>”</w:t>
      </w:r>
      <w:r w:rsidRPr="00D10711">
        <w:t>,</w:t>
      </w:r>
    </w:p>
    <w:p w:rsidR="00D10711" w:rsidRPr="00D10711" w:rsidRDefault="00D10711" w:rsidP="00BD1C21">
      <w:pPr>
        <w:pStyle w:val="LITlitera"/>
        <w:widowControl w:val="0"/>
      </w:pPr>
      <w:r w:rsidRPr="00D10711">
        <w:t>b)</w:t>
      </w:r>
      <w:r w:rsidRPr="00D10711">
        <w:tab/>
        <w:t>w pkt 6 kropkę zastępuje się średnikiem i dodaje się pkt 7 w brzmieniu:</w:t>
      </w:r>
    </w:p>
    <w:p w:rsidR="00D10711" w:rsidRPr="00D10711" w:rsidRDefault="00D10711" w:rsidP="00BD1C21">
      <w:pPr>
        <w:pStyle w:val="ZLITPKTzmpktliter"/>
        <w:widowControl w:val="0"/>
      </w:pPr>
      <w:r>
        <w:t>„</w:t>
      </w:r>
      <w:r w:rsidRPr="00D10711">
        <w:t>7)</w:t>
      </w:r>
      <w:r w:rsidRPr="00D10711">
        <w:tab/>
        <w:t>warunki rozwiązania umowy.</w:t>
      </w:r>
      <w:r>
        <w:t>”</w:t>
      </w:r>
      <w:r w:rsidRPr="00D10711">
        <w:t>;</w:t>
      </w:r>
    </w:p>
    <w:p w:rsidR="00D10711" w:rsidRPr="00D10711" w:rsidRDefault="00D10711" w:rsidP="00BD1C21">
      <w:pPr>
        <w:pStyle w:val="PKTpunkt"/>
        <w:widowControl w:val="0"/>
      </w:pPr>
      <w:r w:rsidRPr="00D10711">
        <w:t>5)</w:t>
      </w:r>
      <w:r w:rsidRPr="00D10711">
        <w:tab/>
        <w:t>po art. 44 dodaje się art. 44a w brzmieniu:</w:t>
      </w:r>
    </w:p>
    <w:p w:rsidR="00D10711" w:rsidRPr="00D10711" w:rsidRDefault="00D10711" w:rsidP="00BD1C21">
      <w:pPr>
        <w:pStyle w:val="ZARTzmartartykuempunktem"/>
        <w:widowControl w:val="0"/>
      </w:pPr>
      <w:r>
        <w:t>„</w:t>
      </w:r>
      <w:r w:rsidRPr="00D10711">
        <w:t xml:space="preserve">Art. 44a. 1. Należności finansowe wynikające z rozliczenia środków finansowych przyznanych na wykonanie projektów Dyrektor </w:t>
      </w:r>
      <w:r w:rsidR="00296BE6">
        <w:t xml:space="preserve">może </w:t>
      </w:r>
      <w:r w:rsidRPr="00D10711">
        <w:t>um</w:t>
      </w:r>
      <w:r w:rsidR="00296BE6">
        <w:t xml:space="preserve">orzyć </w:t>
      </w:r>
      <w:r w:rsidRPr="00D10711">
        <w:t>z urzędu albo na wniosek dłużnika, jeżeli:</w:t>
      </w:r>
    </w:p>
    <w:p w:rsidR="00D10711" w:rsidRPr="00D10711" w:rsidRDefault="00D10711" w:rsidP="00BD1C21">
      <w:pPr>
        <w:pStyle w:val="ZPKTzmpktartykuempunktem"/>
        <w:widowControl w:val="0"/>
      </w:pPr>
      <w:r w:rsidRPr="00D10711">
        <w:t>1)</w:t>
      </w:r>
      <w:r w:rsidRPr="00D10711">
        <w:tab/>
        <w:t>dłużnik został wykreślony z właściwego rejestru, a odpowiedzialność za długi nie przeszła na osoby trzecie;</w:t>
      </w:r>
    </w:p>
    <w:p w:rsidR="00D10711" w:rsidRDefault="00D10711" w:rsidP="00BD1C21">
      <w:pPr>
        <w:pStyle w:val="ZPKTzmpktartykuempunktem"/>
        <w:widowControl w:val="0"/>
      </w:pPr>
      <w:r w:rsidRPr="00D10711">
        <w:t>2)</w:t>
      </w:r>
      <w:r w:rsidRPr="00D10711">
        <w:tab/>
        <w:t>zachodzi uzasadnione przypuszczenie, że w postępowaniu egzekucyjnym nie uzyska się sumy wyższej od kosztów egzekucyjnych albo postępowanie egzekucyjne okazało się nieskuteczne</w:t>
      </w:r>
      <w:r w:rsidR="00296BE6">
        <w:t>;</w:t>
      </w:r>
    </w:p>
    <w:p w:rsidR="00296BE6" w:rsidRPr="00D10711" w:rsidRDefault="00296BE6" w:rsidP="00BD1C21">
      <w:pPr>
        <w:pStyle w:val="ZPKTzmpktartykuempunktem"/>
        <w:widowControl w:val="0"/>
      </w:pPr>
      <w:r>
        <w:t>3)</w:t>
      </w:r>
      <w:r>
        <w:tab/>
      </w:r>
      <w:r w:rsidRPr="00D10711">
        <w:t>sąd oddalił wniosek o ogłoszenie upadłości dłużnika z przyczyn, o których mowa w art. 13 ustawy z dnia 28 lutego 2003 r. – Prawo upadłościowe (Dz. U. z 2016 r. poz. 2171, 2260 i 2261 oraz z 2017 r. poz. 791) albo umorzył postępowanie upadłościowe z przyczyn, o których mowa w art. 361 ust. 1 tej ustawy</w:t>
      </w:r>
      <w:r>
        <w:t>.</w:t>
      </w:r>
    </w:p>
    <w:p w:rsidR="00D10711" w:rsidRPr="00D10711" w:rsidRDefault="00296BE6" w:rsidP="00BD1C21">
      <w:pPr>
        <w:pStyle w:val="ZUSTzmustartykuempunktem"/>
        <w:widowControl w:val="0"/>
      </w:pPr>
      <w:r>
        <w:lastRenderedPageBreak/>
        <w:t>2</w:t>
      </w:r>
      <w:r w:rsidR="00D10711" w:rsidRPr="00D10711">
        <w:t xml:space="preserve">. Dyrektor, na uzasadniony wniosek dłużnika albo z urzędu, może </w:t>
      </w:r>
      <w:r>
        <w:t>odroczyć termin spłaty lub rozłożyć na raty płatność należności finansowej wynikającej z rozliczenia środków finansowych</w:t>
      </w:r>
      <w:r w:rsidR="00D10711" w:rsidRPr="00D10711">
        <w:t xml:space="preserve"> przyznanych na wykonanie projektów</w:t>
      </w:r>
      <w:r w:rsidR="0038138F">
        <w:t>,</w:t>
      </w:r>
      <w:r>
        <w:t xml:space="preserve"> albo umorzyć w całości albo w części należność finansową wynikającą z rozliczenia środków fina</w:t>
      </w:r>
      <w:r w:rsidRPr="00296BE6">
        <w:t>nsowych</w:t>
      </w:r>
      <w:r w:rsidR="00D10711" w:rsidRPr="00D10711">
        <w:t xml:space="preserve"> </w:t>
      </w:r>
      <w:r w:rsidRPr="00D10711">
        <w:t>przyznanych na wykonanie projektów</w:t>
      </w:r>
      <w:r w:rsidRPr="00296BE6">
        <w:t xml:space="preserve"> </w:t>
      </w:r>
      <w:r w:rsidR="00D10711" w:rsidRPr="00D10711">
        <w:t xml:space="preserve">niestanowiącą pomocy publicznej lub pomocy </w:t>
      </w:r>
      <w:r w:rsidR="00D10711" w:rsidRPr="00D10711">
        <w:rPr>
          <w:rStyle w:val="Kkursywa"/>
        </w:rPr>
        <w:t>de minimis</w:t>
      </w:r>
      <w:r w:rsidR="00D10711" w:rsidRPr="00D10711">
        <w:t>, jeżeli:</w:t>
      </w:r>
    </w:p>
    <w:p w:rsidR="00D10711" w:rsidRPr="00D10711" w:rsidRDefault="00D10711" w:rsidP="00BD1C21">
      <w:pPr>
        <w:pStyle w:val="ZPKTzmpktartykuempunktem"/>
        <w:widowControl w:val="0"/>
      </w:pPr>
      <w:r w:rsidRPr="00D10711">
        <w:t>1)</w:t>
      </w:r>
      <w:r w:rsidRPr="00D10711">
        <w:tab/>
        <w:t>wystąpiła nadzwyczajna zmiana stosunków gospodarczych, której strony nie mogły przewidzieć w dniu otrzymania środków finansowych, z powodu której zapłata należności przez dłużnika groziłaby znacznym pogorszeniem jego sytuacji ekonomicznej;</w:t>
      </w:r>
    </w:p>
    <w:p w:rsidR="00D10711" w:rsidRPr="00D10711" w:rsidRDefault="00D10711" w:rsidP="00BD1C21">
      <w:pPr>
        <w:pStyle w:val="ZPKTzmpktartykuempunktem"/>
        <w:widowControl w:val="0"/>
      </w:pPr>
      <w:r w:rsidRPr="00D10711">
        <w:t>2)</w:t>
      </w:r>
      <w:r w:rsidRPr="00D10711">
        <w:tab/>
        <w:t>wystąpiły ważne zdarzenia losowe niezależne od dłużnika;</w:t>
      </w:r>
    </w:p>
    <w:p w:rsidR="00D10711" w:rsidRPr="00D10711" w:rsidRDefault="00D10711" w:rsidP="00BD1C21">
      <w:pPr>
        <w:pStyle w:val="ZPKTzmpktartykuempunktem"/>
        <w:widowControl w:val="0"/>
      </w:pPr>
      <w:r w:rsidRPr="00D10711">
        <w:t>3)</w:t>
      </w:r>
      <w:r w:rsidRPr="00D10711">
        <w:tab/>
        <w:t>jest to uzasadnione ryzykiem naukowym wynikającym z charakteru wykonywanego projektu;</w:t>
      </w:r>
    </w:p>
    <w:p w:rsidR="00D10711" w:rsidRPr="00D10711" w:rsidRDefault="00D10711" w:rsidP="00BD1C21">
      <w:pPr>
        <w:pStyle w:val="ZPKTzmpktartykuempunktem"/>
        <w:widowControl w:val="0"/>
      </w:pPr>
      <w:r w:rsidRPr="00D10711">
        <w:t>4)</w:t>
      </w:r>
      <w:r w:rsidRPr="00D10711">
        <w:tab/>
        <w:t>jest to uzasadnione ważnymi względami społecznymi lub gospodarczymi oraz uzasadnionym interesem Skarbu Państwa.</w:t>
      </w:r>
    </w:p>
    <w:p w:rsidR="00D10711" w:rsidRPr="00D10711" w:rsidRDefault="006D661F" w:rsidP="00BD1C21">
      <w:pPr>
        <w:pStyle w:val="ZUSTzmustartykuempunktem"/>
        <w:widowControl w:val="0"/>
      </w:pPr>
      <w:r>
        <w:t>3</w:t>
      </w:r>
      <w:r w:rsidR="00D10711" w:rsidRPr="00D10711">
        <w:t>. Umorzenie należności finansowej wynikającej z rozliczenia środków finansowych przyznanych na wykonanie projektów wymaga zgody Ministra w przypadku, o którym mowa:</w:t>
      </w:r>
    </w:p>
    <w:p w:rsidR="00D10711" w:rsidRPr="00D10711" w:rsidRDefault="00D10711" w:rsidP="00BD1C21">
      <w:pPr>
        <w:pStyle w:val="ZPKTzmpktartykuempunktem"/>
        <w:widowControl w:val="0"/>
      </w:pPr>
      <w:r w:rsidRPr="00D10711">
        <w:t>1)</w:t>
      </w:r>
      <w:r w:rsidRPr="00D10711">
        <w:tab/>
        <w:t xml:space="preserve">w ust. </w:t>
      </w:r>
      <w:r w:rsidR="0038138F">
        <w:t>1 pkt</w:t>
      </w:r>
      <w:r w:rsidRPr="00D10711">
        <w:t xml:space="preserve"> 3 </w:t>
      </w:r>
      <w:r w:rsidR="0038138F">
        <w:t xml:space="preserve">i ust. 2 </w:t>
      </w:r>
      <w:r w:rsidRPr="00D10711">
        <w:t>pkt 1‒3, jeżeli wartość należności finansowej przekracza 150 000 zł;</w:t>
      </w:r>
    </w:p>
    <w:p w:rsidR="00D10711" w:rsidRPr="00D10711" w:rsidRDefault="00D10711" w:rsidP="00BD1C21">
      <w:pPr>
        <w:pStyle w:val="ZPKTzmpktartykuempunktem"/>
        <w:widowControl w:val="0"/>
      </w:pPr>
      <w:r w:rsidRPr="00D10711">
        <w:t>2)</w:t>
      </w:r>
      <w:r w:rsidRPr="00D10711">
        <w:tab/>
        <w:t xml:space="preserve">w ust. </w:t>
      </w:r>
      <w:r w:rsidR="0038138F">
        <w:t>2</w:t>
      </w:r>
      <w:r w:rsidRPr="00D10711">
        <w:t xml:space="preserve"> pkt 4.</w:t>
      </w:r>
    </w:p>
    <w:p w:rsidR="00D10711" w:rsidRPr="00D10711" w:rsidRDefault="006D661F" w:rsidP="00BD1C21">
      <w:pPr>
        <w:pStyle w:val="ZUSTzmustartykuempunktem"/>
        <w:widowControl w:val="0"/>
      </w:pPr>
      <w:r>
        <w:t>4</w:t>
      </w:r>
      <w:r w:rsidR="00D10711" w:rsidRPr="00D10711">
        <w:t>. Spłata należności finansowej odroczonej albo rozłożonej na raty następuje na podstawie umowy zawartej z dłużnikiem.</w:t>
      </w:r>
    </w:p>
    <w:p w:rsidR="00D10711" w:rsidRPr="00D10711" w:rsidRDefault="006D661F" w:rsidP="00BD1C21">
      <w:pPr>
        <w:pStyle w:val="ZUSTzmustartykuempunktem"/>
        <w:widowControl w:val="0"/>
        <w:rPr>
          <w:rStyle w:val="Kkursywa"/>
        </w:rPr>
      </w:pPr>
      <w:r>
        <w:t>5</w:t>
      </w:r>
      <w:r w:rsidR="00D10711" w:rsidRPr="00D10711">
        <w:t xml:space="preserve">. Do umorzenia należności finansowych wynikających z rozliczenia środków finansowych przyznanych na wykonanie projektów w przypadkach, o których mowa w ust. 1, stosuje się odpowiednio przepisy o pomocy publicznej lub pomocy </w:t>
      </w:r>
      <w:r w:rsidR="00D10711" w:rsidRPr="00D10711">
        <w:rPr>
          <w:rStyle w:val="Kkursywa"/>
        </w:rPr>
        <w:t>de minimis.</w:t>
      </w:r>
    </w:p>
    <w:p w:rsidR="00D10711" w:rsidRPr="00D10711" w:rsidRDefault="006D661F" w:rsidP="00BD1C21">
      <w:pPr>
        <w:pStyle w:val="ZUSTzmustartykuempunktem"/>
        <w:widowControl w:val="0"/>
      </w:pPr>
      <w:r>
        <w:t>6</w:t>
      </w:r>
      <w:r w:rsidR="00D10711" w:rsidRPr="00D10711">
        <w:t>. Dyrektor zamieszcza, na stronie podmiotowej Centrum w Biuletynie Informacji Publicznej, kwartalną informację o umorzeniach należności finansowych wynikających z rozliczenia środków finansowych przyznanych na wykonanie projektów, zawierającą wykaz podmiotów wraz ze wskazaniem wysokości umorzonych kwot i przyczyn umorzenia, do końca miesiąca następującego po zakończeniu kwartału.</w:t>
      </w:r>
      <w:r w:rsidR="00D10711">
        <w:t>”</w:t>
      </w:r>
      <w:r w:rsidR="00D10711" w:rsidRPr="00D10711">
        <w:t>.</w:t>
      </w:r>
    </w:p>
    <w:p w:rsidR="00D10711" w:rsidRPr="00D10711" w:rsidRDefault="00D10711" w:rsidP="00BD1C21">
      <w:pPr>
        <w:pStyle w:val="ARTartustawynprozporzdzenia"/>
        <w:widowControl w:val="0"/>
      </w:pPr>
      <w:r w:rsidRPr="00D10711">
        <w:rPr>
          <w:rStyle w:val="Ppogrubienie"/>
        </w:rPr>
        <w:t>Art. 3.</w:t>
      </w:r>
      <w:r w:rsidRPr="00D10711">
        <w:t xml:space="preserve"> W ustawie z dnia 30 kwietnia 2010 r. o Narodowym Centrum Nauki (Dz. U. </w:t>
      </w:r>
      <w:r w:rsidRPr="00D10711">
        <w:lastRenderedPageBreak/>
        <w:t>z 2016 r. poz. 1071</w:t>
      </w:r>
      <w:r w:rsidR="00E36CE3">
        <w:t xml:space="preserve"> oraz z 2017 r. poz. 1089</w:t>
      </w:r>
      <w:r w:rsidRPr="00D10711">
        <w:t>) wprowadza się następujące zmiany:</w:t>
      </w:r>
    </w:p>
    <w:p w:rsidR="00D10711" w:rsidRPr="00D10711" w:rsidRDefault="00D10711" w:rsidP="00BD1C21">
      <w:pPr>
        <w:pStyle w:val="PKTpunkt"/>
        <w:widowControl w:val="0"/>
      </w:pPr>
      <w:r w:rsidRPr="00D10711">
        <w:t>1)</w:t>
      </w:r>
      <w:r w:rsidRPr="00D10711">
        <w:tab/>
        <w:t>art. 33 otrzymuje brzmienie:</w:t>
      </w:r>
    </w:p>
    <w:p w:rsidR="00D10711" w:rsidRPr="00D10711" w:rsidRDefault="00D10711" w:rsidP="00BD1C21">
      <w:pPr>
        <w:pStyle w:val="ZARTzmartartykuempunktem"/>
        <w:widowControl w:val="0"/>
      </w:pPr>
      <w:r>
        <w:t>„</w:t>
      </w:r>
      <w:r w:rsidRPr="00D10711">
        <w:t>Art. 33. 1. Rozstrzygnięcia w sprawie przyznania środków finansowych na badania zakwalifikowane do finansowania w drodze konkursów, o których mowa w art. 20 ust. 2, w tym promesy finansowania, o której mowa w art. 27 ust. 3, są podejmowane przez Dyrektora w drodze decyzji w terminie 6 miesięcy od upływu terminu składania wniosków.</w:t>
      </w:r>
    </w:p>
    <w:p w:rsidR="00D10711" w:rsidRPr="00D10711" w:rsidRDefault="00D10711" w:rsidP="00BD1C21">
      <w:pPr>
        <w:pStyle w:val="ZUSTzmustartykuempunktem"/>
        <w:widowControl w:val="0"/>
      </w:pPr>
      <w:r w:rsidRPr="00D10711">
        <w:t>2. W przypadku naruszenia procedury konkursowej lub innych naruszeń formalnych wnioskodawcy przysługuje odwołanie do Komisji Odwoławczej Rady w terminie 14 dni od dnia doręczenia decyzji Dyrektora.</w:t>
      </w:r>
    </w:p>
    <w:p w:rsidR="00D10711" w:rsidRPr="00D10711" w:rsidRDefault="00D10711" w:rsidP="00BD1C21">
      <w:pPr>
        <w:pStyle w:val="ZUSTzmustartykuempunktem"/>
        <w:widowControl w:val="0"/>
      </w:pPr>
      <w:r w:rsidRPr="00D10711">
        <w:t>3. Komisja Odwoławcza Rady rozstrzyga w sprawie odwołania nie później niż w terminie 3 miesięcy od dnia złożenia odwołania.</w:t>
      </w:r>
    </w:p>
    <w:p w:rsidR="00D10711" w:rsidRPr="00D10711" w:rsidRDefault="00D10711" w:rsidP="00BD1C21">
      <w:pPr>
        <w:pStyle w:val="ZUSTzmustartykuempunktem"/>
        <w:widowControl w:val="0"/>
      </w:pPr>
      <w:r w:rsidRPr="00D10711">
        <w:t>4. Jeżeli przepisy ustawy albo przepisy odrębne nie stanowią inaczej, do postępowań w sprawie przyznania środków finansowych na badania zakwalifikowane do finansowania w drodze konkursów, o których mowa w art. 20 ust. 2, stosuje się odpowiednio przepisy ustawy z dnia 14 czerwca 1960 r. ‒ Kodeks postępowania administracyjnego (Dz. U. z 201</w:t>
      </w:r>
      <w:r w:rsidR="00E36CE3">
        <w:t>7</w:t>
      </w:r>
      <w:r w:rsidRPr="00D10711">
        <w:t xml:space="preserve"> r. poz. </w:t>
      </w:r>
      <w:r w:rsidR="00E36CE3">
        <w:t>1257</w:t>
      </w:r>
      <w:r w:rsidRPr="00D10711">
        <w:t xml:space="preserve">), z wyłączeniem art. 10, art. 13, art. 14, </w:t>
      </w:r>
      <w:r w:rsidR="00054B0C">
        <w:t xml:space="preserve">art. 28, art. 31, </w:t>
      </w:r>
      <w:r w:rsidRPr="00D10711">
        <w:t xml:space="preserve">art. 56, </w:t>
      </w:r>
      <w:r w:rsidR="00054B0C">
        <w:t xml:space="preserve">art. 61 § 4, </w:t>
      </w:r>
      <w:r w:rsidRPr="00D10711">
        <w:t>art. 63, art. 64, art. 75‒103, art. 107</w:t>
      </w:r>
      <w:r w:rsidR="00054B0C">
        <w:t>,</w:t>
      </w:r>
      <w:r w:rsidRPr="00D10711">
        <w:t xml:space="preserve"> art. 114‒122</w:t>
      </w:r>
      <w:r w:rsidR="00054B0C">
        <w:t xml:space="preserve"> </w:t>
      </w:r>
      <w:r w:rsidR="00054B0C" w:rsidRPr="00D10711">
        <w:t>oraz</w:t>
      </w:r>
      <w:r w:rsidR="00054B0C">
        <w:t xml:space="preserve"> art. 123</w:t>
      </w:r>
      <w:r w:rsidRPr="00D10711">
        <w:t>.</w:t>
      </w:r>
    </w:p>
    <w:p w:rsidR="00D10711" w:rsidRPr="00D10711" w:rsidRDefault="00D10711" w:rsidP="00BD1C21">
      <w:pPr>
        <w:pStyle w:val="ZUSTzmustartykuempunktem"/>
        <w:widowControl w:val="0"/>
      </w:pPr>
      <w:r w:rsidRPr="00D10711">
        <w:t>5. Na decyzję Komisji Odwoławczej Rady przysługuje skarga do sądu administracyjnego.</w:t>
      </w:r>
      <w:r>
        <w:t>”</w:t>
      </w:r>
      <w:r w:rsidRPr="00D10711">
        <w:t>;</w:t>
      </w:r>
    </w:p>
    <w:p w:rsidR="00D10711" w:rsidRPr="00D10711" w:rsidRDefault="00D10711" w:rsidP="00BD1C21">
      <w:pPr>
        <w:pStyle w:val="PKTpunkt"/>
        <w:widowControl w:val="0"/>
      </w:pPr>
      <w:r w:rsidRPr="00D10711">
        <w:t>2)</w:t>
      </w:r>
      <w:r w:rsidRPr="00D10711">
        <w:tab/>
        <w:t>w art. 34 w ust. 2:</w:t>
      </w:r>
    </w:p>
    <w:p w:rsidR="00D10711" w:rsidRPr="00D10711" w:rsidRDefault="00D10711" w:rsidP="00BD1C21">
      <w:pPr>
        <w:pStyle w:val="LITlitera"/>
        <w:widowControl w:val="0"/>
      </w:pPr>
      <w:r w:rsidRPr="00D10711">
        <w:t>a)</w:t>
      </w:r>
      <w:r w:rsidRPr="00D10711">
        <w:tab/>
        <w:t>wprowadzenie do wyliczenia otrzymuje brzmienie:</w:t>
      </w:r>
    </w:p>
    <w:p w:rsidR="00D10711" w:rsidRPr="00D10711" w:rsidRDefault="00D10711" w:rsidP="00BD1C21">
      <w:pPr>
        <w:pStyle w:val="ZLITFRAGzmlitfragmentunpzdanialiter"/>
        <w:widowControl w:val="0"/>
      </w:pPr>
      <w:r>
        <w:t>„</w:t>
      </w:r>
      <w:r w:rsidRPr="00D10711">
        <w:t>W umowie określa się w szczególności:</w:t>
      </w:r>
      <w:r>
        <w:t>”</w:t>
      </w:r>
      <w:r w:rsidRPr="00D10711">
        <w:t>,</w:t>
      </w:r>
    </w:p>
    <w:p w:rsidR="00D10711" w:rsidRPr="00D10711" w:rsidRDefault="00D10711" w:rsidP="00BD1C21">
      <w:pPr>
        <w:pStyle w:val="LITlitera"/>
        <w:widowControl w:val="0"/>
      </w:pPr>
      <w:r w:rsidRPr="00D10711">
        <w:t>b)</w:t>
      </w:r>
      <w:r w:rsidRPr="00D10711">
        <w:tab/>
      </w:r>
      <w:r w:rsidR="009C15EF">
        <w:t>w</w:t>
      </w:r>
      <w:r w:rsidRPr="00D10711">
        <w:t xml:space="preserve"> pkt 7 kropkę zastępuje się średnikiem i dodaje się pkt 8 w brzmieniu:</w:t>
      </w:r>
    </w:p>
    <w:p w:rsidR="00D10711" w:rsidRPr="00D10711" w:rsidRDefault="00D10711" w:rsidP="00BD1C21">
      <w:pPr>
        <w:pStyle w:val="ZLITPKTzmpktliter"/>
        <w:widowControl w:val="0"/>
      </w:pPr>
      <w:r>
        <w:t>„</w:t>
      </w:r>
      <w:r w:rsidRPr="00D10711">
        <w:t>8)</w:t>
      </w:r>
      <w:r w:rsidRPr="00D10711">
        <w:tab/>
        <w:t>warunki rozwiązania umowy.</w:t>
      </w:r>
      <w:r>
        <w:t>”</w:t>
      </w:r>
      <w:r w:rsidRPr="00D10711">
        <w:t>;</w:t>
      </w:r>
    </w:p>
    <w:p w:rsidR="00D10711" w:rsidRPr="00D10711" w:rsidRDefault="00D10711" w:rsidP="00BD1C21">
      <w:pPr>
        <w:pStyle w:val="PKTpunkt"/>
        <w:widowControl w:val="0"/>
      </w:pPr>
      <w:r w:rsidRPr="00D10711">
        <w:t>3)</w:t>
      </w:r>
      <w:r w:rsidRPr="00D10711">
        <w:tab/>
        <w:t>po art. 35 dodaje się art. 35a w brzmieniu:</w:t>
      </w:r>
    </w:p>
    <w:p w:rsidR="00D10711" w:rsidRPr="00D10711" w:rsidRDefault="00D10711" w:rsidP="00BD1C21">
      <w:pPr>
        <w:pStyle w:val="ZARTzmartartykuempunktem"/>
        <w:widowControl w:val="0"/>
      </w:pPr>
      <w:r>
        <w:t>„</w:t>
      </w:r>
      <w:r w:rsidRPr="00D10711">
        <w:t xml:space="preserve">Art. 35a. 1. Należności finansowe wynikające z rozliczenia środków finansowych przyznanych na podstawie art. 33 ust. 1 Dyrektor </w:t>
      </w:r>
      <w:r w:rsidR="00E24848">
        <w:t xml:space="preserve">może </w:t>
      </w:r>
      <w:r w:rsidRPr="00D10711">
        <w:t>um</w:t>
      </w:r>
      <w:r w:rsidR="00E24848">
        <w:t xml:space="preserve">orzyć </w:t>
      </w:r>
      <w:r w:rsidRPr="00D10711">
        <w:t>z urzędu albo na wniosek dłużnika, jeżeli:</w:t>
      </w:r>
    </w:p>
    <w:p w:rsidR="00D10711" w:rsidRPr="00D10711" w:rsidRDefault="00D10711" w:rsidP="00BD1C21">
      <w:pPr>
        <w:pStyle w:val="ZPKTzmpktartykuempunktem"/>
        <w:widowControl w:val="0"/>
      </w:pPr>
      <w:r w:rsidRPr="00D10711">
        <w:t>1)</w:t>
      </w:r>
      <w:r w:rsidRPr="00D10711">
        <w:tab/>
        <w:t>dłużnik został wykreślony z właściwego rejestru, a odpowiedzialność za długi nie przeszła na osoby trzecie;</w:t>
      </w:r>
    </w:p>
    <w:p w:rsidR="00D10711" w:rsidRPr="00D10711" w:rsidRDefault="00D10711" w:rsidP="00BD1C21">
      <w:pPr>
        <w:pStyle w:val="ZPKTzmpktartykuempunktem"/>
        <w:widowControl w:val="0"/>
      </w:pPr>
      <w:r w:rsidRPr="00D10711">
        <w:t>2)</w:t>
      </w:r>
      <w:r w:rsidRPr="00D10711">
        <w:tab/>
        <w:t xml:space="preserve">zachodzi uzasadnione przypuszczenie, że w postępowaniu egzekucyjnym nie uzyska się sumy wyższej od kosztów egzekucyjnych albo postępowanie </w:t>
      </w:r>
      <w:r w:rsidRPr="00D10711">
        <w:lastRenderedPageBreak/>
        <w:t>egzekucyjne okazało się nieskuteczne</w:t>
      </w:r>
      <w:r w:rsidR="00E24848">
        <w:t>;</w:t>
      </w:r>
    </w:p>
    <w:p w:rsidR="00D10711" w:rsidRPr="00D10711" w:rsidRDefault="009C15EF" w:rsidP="00BD1C21">
      <w:pPr>
        <w:pStyle w:val="ZPKTzmpktartykuempunktem"/>
        <w:widowControl w:val="0"/>
      </w:pPr>
      <w:r>
        <w:t>3)</w:t>
      </w:r>
      <w:r>
        <w:tab/>
      </w:r>
      <w:r w:rsidR="00D10711" w:rsidRPr="00D10711">
        <w:t>sąd oddalił wniosek o ogłoszenie upadłości dłużnika z przyczyn, o których mowa w art. 13 ustawy z dnia 28 lutego 2003 r. – Prawo upadłościowe (Dz. U. z 2016 r. poz. 2171, 2260 i 2261 oraz z 2017 r. poz. 791) albo umorzył postępowanie upadłościowe z przyczyn, o których mowa w art. 361 ust. 1 tej ustawy.</w:t>
      </w:r>
    </w:p>
    <w:p w:rsidR="00D10711" w:rsidRPr="00D10711" w:rsidRDefault="00E24848" w:rsidP="00BD1C21">
      <w:pPr>
        <w:pStyle w:val="ZUSTzmustartykuempunktem"/>
        <w:widowControl w:val="0"/>
      </w:pPr>
      <w:r>
        <w:t>2</w:t>
      </w:r>
      <w:r w:rsidR="00D10711" w:rsidRPr="00D10711">
        <w:t xml:space="preserve">. Dyrektor, na uzasadniony wniosek dłużnika albo z urzędu, może umorzyć należność finansową wynikającą z rozliczenia środków finansowych przyznanych na podstawie art. 33 ust. 1, niestanowiącą pomocy publicznej lub pomocy </w:t>
      </w:r>
      <w:r w:rsidR="00D10711" w:rsidRPr="00D10711">
        <w:rPr>
          <w:rStyle w:val="Kkursywa"/>
        </w:rPr>
        <w:t xml:space="preserve">de minimis </w:t>
      </w:r>
      <w:r w:rsidR="00D10711" w:rsidRPr="00D10711">
        <w:t>w całości albo w części, odroczyć termin jej spłaty lub rozłożyć ją na raty, jeżeli:</w:t>
      </w:r>
    </w:p>
    <w:p w:rsidR="00D10711" w:rsidRPr="00D10711" w:rsidRDefault="00D10711" w:rsidP="00BD1C21">
      <w:pPr>
        <w:pStyle w:val="ZPKTzmpktartykuempunktem"/>
        <w:widowControl w:val="0"/>
      </w:pPr>
      <w:r w:rsidRPr="00D10711">
        <w:t>1)</w:t>
      </w:r>
      <w:r w:rsidRPr="00D10711">
        <w:tab/>
        <w:t>wystąpiła nadzwyczajna zmiana stosunków gospodarczych, której strony nie mogły przewidzieć w dniu otrzymania środków finansowych, z powodu której zapłata należności przez dłużnika groziłaby znacznym pogorszeniem jego sytuacji ekonomicznej;</w:t>
      </w:r>
    </w:p>
    <w:p w:rsidR="00D10711" w:rsidRPr="00D10711" w:rsidRDefault="00D10711" w:rsidP="00BD1C21">
      <w:pPr>
        <w:pStyle w:val="ZPKTzmpktartykuempunktem"/>
        <w:widowControl w:val="0"/>
      </w:pPr>
      <w:r w:rsidRPr="00D10711">
        <w:t>2)</w:t>
      </w:r>
      <w:r w:rsidRPr="00D10711">
        <w:tab/>
        <w:t>wystąpiły ważne zdarzenia losowe niezależne od dłużnika;</w:t>
      </w:r>
    </w:p>
    <w:p w:rsidR="00D10711" w:rsidRPr="00D10711" w:rsidRDefault="00D10711" w:rsidP="00BD1C21">
      <w:pPr>
        <w:pStyle w:val="ZPKTzmpktartykuempunktem"/>
        <w:widowControl w:val="0"/>
      </w:pPr>
      <w:r w:rsidRPr="00D10711">
        <w:t>3)</w:t>
      </w:r>
      <w:r w:rsidRPr="00D10711">
        <w:tab/>
        <w:t>jest to uzasadnione ryzykiem naukowym wynikającym z charakteru wykonywanego projektu;</w:t>
      </w:r>
    </w:p>
    <w:p w:rsidR="00D10711" w:rsidRPr="00D10711" w:rsidRDefault="00D10711" w:rsidP="00BD1C21">
      <w:pPr>
        <w:pStyle w:val="ZPKTzmpktartykuempunktem"/>
        <w:widowControl w:val="0"/>
      </w:pPr>
      <w:r w:rsidRPr="00D10711">
        <w:t>4)</w:t>
      </w:r>
      <w:r w:rsidRPr="00D10711">
        <w:tab/>
        <w:t>jest to uzasadnione ważnymi względami społecznymi lub gospodarczymi</w:t>
      </w:r>
      <w:r>
        <w:t xml:space="preserve"> </w:t>
      </w:r>
      <w:r w:rsidRPr="00D10711">
        <w:t>oraz uzasadnionym interesem Skarbu Państwa.</w:t>
      </w:r>
    </w:p>
    <w:p w:rsidR="00D10711" w:rsidRPr="00D10711" w:rsidRDefault="00E24848" w:rsidP="00BD1C21">
      <w:pPr>
        <w:pStyle w:val="ZUSTzmustartykuempunktem"/>
        <w:widowControl w:val="0"/>
      </w:pPr>
      <w:r>
        <w:t>3</w:t>
      </w:r>
      <w:r w:rsidR="00D10711" w:rsidRPr="00D10711">
        <w:t>. Umorzenie należności finansowej wynikającej z rozliczenia środków finansowych przyznanych na wykonanie projektów wymaga zgody Ministra w przypadku, o którym mowa:</w:t>
      </w:r>
    </w:p>
    <w:p w:rsidR="00D10711" w:rsidRPr="00D10711" w:rsidRDefault="00D10711" w:rsidP="00BD1C21">
      <w:pPr>
        <w:pStyle w:val="ZPKTzmpktartykuempunktem"/>
        <w:widowControl w:val="0"/>
      </w:pPr>
      <w:r w:rsidRPr="00D10711">
        <w:t>1)</w:t>
      </w:r>
      <w:r w:rsidRPr="00D10711">
        <w:tab/>
        <w:t xml:space="preserve">w ust. </w:t>
      </w:r>
      <w:r w:rsidR="00E24848">
        <w:t>1</w:t>
      </w:r>
      <w:r w:rsidRPr="00D10711">
        <w:t xml:space="preserve"> </w:t>
      </w:r>
      <w:r w:rsidR="00E24848">
        <w:t>pkt</w:t>
      </w:r>
      <w:r w:rsidRPr="00D10711">
        <w:t xml:space="preserve"> 3 </w:t>
      </w:r>
      <w:r w:rsidR="00E24848">
        <w:t xml:space="preserve">i ust. 2 </w:t>
      </w:r>
      <w:r w:rsidRPr="00D10711">
        <w:t>pkt 1‒3, jeżeli wartość należności finansowej przekracza 150 000 zł;</w:t>
      </w:r>
    </w:p>
    <w:p w:rsidR="00D10711" w:rsidRPr="00D10711" w:rsidRDefault="00D10711" w:rsidP="00BD1C21">
      <w:pPr>
        <w:pStyle w:val="ZPKTzmpktartykuempunktem"/>
        <w:widowControl w:val="0"/>
      </w:pPr>
      <w:r w:rsidRPr="00D10711">
        <w:t>2)</w:t>
      </w:r>
      <w:r w:rsidRPr="00D10711">
        <w:tab/>
        <w:t xml:space="preserve">w ust. </w:t>
      </w:r>
      <w:r w:rsidR="00E24848">
        <w:t>2</w:t>
      </w:r>
      <w:r w:rsidRPr="00D10711">
        <w:t xml:space="preserve"> pkt 4.</w:t>
      </w:r>
    </w:p>
    <w:p w:rsidR="00D10711" w:rsidRPr="00D10711" w:rsidRDefault="00E24848" w:rsidP="00BD1C21">
      <w:pPr>
        <w:pStyle w:val="ZUSTzmustartykuempunktem"/>
        <w:widowControl w:val="0"/>
      </w:pPr>
      <w:r>
        <w:t>4</w:t>
      </w:r>
      <w:r w:rsidR="00D10711" w:rsidRPr="00D10711">
        <w:t>. Spłata należności finansowej odroczonej albo rozłożonej na raty następuje na podstawie umowy zawartej z dłużnikiem.</w:t>
      </w:r>
    </w:p>
    <w:p w:rsidR="00D10711" w:rsidRPr="00D10711" w:rsidRDefault="00E24848" w:rsidP="00BD1C21">
      <w:pPr>
        <w:pStyle w:val="ZUSTzmustartykuempunktem"/>
        <w:widowControl w:val="0"/>
        <w:rPr>
          <w:rStyle w:val="Kkursywa"/>
        </w:rPr>
      </w:pPr>
      <w:r>
        <w:t>5</w:t>
      </w:r>
      <w:r w:rsidR="00D10711" w:rsidRPr="00D10711">
        <w:t xml:space="preserve">. Do umorzenia należności finansowych wynikających z rozliczenia środków finansowych przyznanych na podstawie art. 33 ust. 1, w przypadkach, o których mowa w ust. 1, stosuje się odpowiednio przepisy o pomocy publicznej lub pomocy </w:t>
      </w:r>
      <w:r w:rsidR="00D10711" w:rsidRPr="00D10711">
        <w:rPr>
          <w:rStyle w:val="Kkursywa"/>
        </w:rPr>
        <w:t>de minimis.</w:t>
      </w:r>
    </w:p>
    <w:p w:rsidR="00D10711" w:rsidRPr="00D10711" w:rsidRDefault="00E24848" w:rsidP="00BD1C21">
      <w:pPr>
        <w:pStyle w:val="ZUSTzmustartykuempunktem"/>
        <w:widowControl w:val="0"/>
      </w:pPr>
      <w:r>
        <w:t>6</w:t>
      </w:r>
      <w:r w:rsidR="00D10711" w:rsidRPr="00D10711">
        <w:t xml:space="preserve">. Dyrektor zamieszcza, na stronie podmiotowej Centrum w Biuletynie Informacji Publicznej, kwartalną informację o umorzeniach należności finansowych wynikających z rozliczenia środków finansowych przyznanych na wykonanie </w:t>
      </w:r>
      <w:r w:rsidR="00D10711" w:rsidRPr="00D10711">
        <w:lastRenderedPageBreak/>
        <w:t>projektów, zawierającą wykaz podmiotów wraz ze wskazaniem wysokości umorzonych kwot i przyczyn umorzenia, do końca miesiąca następującego po zakończeniu kwartału.</w:t>
      </w:r>
      <w:r w:rsidR="00D10711">
        <w:t>”</w:t>
      </w:r>
      <w:r w:rsidR="00D10711" w:rsidRPr="00D10711">
        <w:t>.</w:t>
      </w:r>
    </w:p>
    <w:p w:rsidR="00D10711" w:rsidRPr="00D10711" w:rsidRDefault="00D10711" w:rsidP="00BD1C21">
      <w:pPr>
        <w:pStyle w:val="ARTartustawynprozporzdzenia"/>
        <w:widowControl w:val="0"/>
      </w:pPr>
      <w:r w:rsidRPr="00D10711">
        <w:rPr>
          <w:rStyle w:val="Ppogrubienie"/>
        </w:rPr>
        <w:t xml:space="preserve">Art. 4. </w:t>
      </w:r>
      <w:r w:rsidRPr="00D10711">
        <w:t>Jednostka naukowa lub uczelnia, którym przed dniem wejścia w życie niniejszej ustawy została przyznana dotacja, o której mowa w art. 18 ust. 1 pkt 1 ustawy zmienianej w art. 1, może złożyć do ministra właściwego do spraw nauki wniosek o zwiększenie tej dotacji w oparciu o przesłanki określone w art. 18 ust. 6 ustawy zmienianej w art. 1, w brzmieniu nadanym niniejszą ustawą.</w:t>
      </w:r>
    </w:p>
    <w:p w:rsidR="00D10711" w:rsidRPr="00D10711" w:rsidRDefault="00D10711" w:rsidP="00BD1C21">
      <w:pPr>
        <w:pStyle w:val="ARTartustawynprozporzdzenia"/>
        <w:widowControl w:val="0"/>
      </w:pPr>
      <w:r w:rsidRPr="00D10711">
        <w:rPr>
          <w:rStyle w:val="Ppogrubienie"/>
        </w:rPr>
        <w:t>Art. 5.</w:t>
      </w:r>
      <w:r w:rsidRPr="00D10711">
        <w:t xml:space="preserve"> Do umarzania, odraczania terminu spłaty i rozkładania na raty należności finansowych wynikających z rozliczenia środków finansowych przyznanych:</w:t>
      </w:r>
    </w:p>
    <w:p w:rsidR="00D10711" w:rsidRPr="00D10711" w:rsidRDefault="00D10711" w:rsidP="00BD1C21">
      <w:pPr>
        <w:pStyle w:val="PKTpunkt"/>
        <w:widowControl w:val="0"/>
      </w:pPr>
      <w:r w:rsidRPr="00D10711">
        <w:t>1)</w:t>
      </w:r>
      <w:r w:rsidRPr="00D10711">
        <w:tab/>
        <w:t>na wykonanie projektów zgodnie z przepisami ustawy zmienianej w art. 2, przed dniem wejścia w życie niniejszej ustawy – stosuje się art. 44a ustawy zmienianej w art. 2, w brzmieniu nadanym niniejszą ustawą;</w:t>
      </w:r>
    </w:p>
    <w:p w:rsidR="00D10711" w:rsidRPr="00D10711" w:rsidRDefault="00D10711" w:rsidP="00BD1C21">
      <w:pPr>
        <w:pStyle w:val="PKTpunkt"/>
        <w:widowControl w:val="0"/>
      </w:pPr>
      <w:r w:rsidRPr="00D10711">
        <w:t>2)</w:t>
      </w:r>
      <w:r w:rsidRPr="00D10711">
        <w:tab/>
        <w:t>na podstawie art. 33 ust. 1 ustawy zmienianej w art. 3, przed dniem wejścia w życie niniejszej ustawy – stosuje się art. 35a ustawy zmienianej w art. 3, w brzmieniu nadanym niniejszą ustawą.</w:t>
      </w:r>
    </w:p>
    <w:p w:rsidR="00D10711" w:rsidRDefault="00D10711" w:rsidP="00BD1C21">
      <w:pPr>
        <w:pStyle w:val="ARTartustawynprozporzdzenia"/>
        <w:widowControl w:val="0"/>
      </w:pPr>
      <w:r w:rsidRPr="00D10711">
        <w:rPr>
          <w:rStyle w:val="Ppogrubienie"/>
        </w:rPr>
        <w:t>Art. 6.</w:t>
      </w:r>
      <w:r w:rsidRPr="00D10711">
        <w:t xml:space="preserve"> Ustawa wchodzi w życie po upływie 14 dni od dnia ogłoszenia, z wyjątkiem art. 1 pkt 6, który wchodzi w życie z dniem 1 stycznia 2018 r.</w:t>
      </w:r>
    </w:p>
    <w:p w:rsidR="005E31CC" w:rsidRDefault="005E31CC" w:rsidP="00BD1C21">
      <w:pPr>
        <w:rPr>
          <w:rStyle w:val="Ppogrubienie"/>
          <w:b w:val="0"/>
        </w:rPr>
      </w:pPr>
    </w:p>
    <w:p w:rsidR="00BD1C21" w:rsidRDefault="00BD1C21" w:rsidP="00BD1C21">
      <w:pPr>
        <w:pStyle w:val="ARTartustawynprozporzdzenia"/>
        <w:widowControl w:val="0"/>
      </w:pPr>
    </w:p>
    <w:p w:rsidR="00BD1C21" w:rsidRDefault="00BD1C21" w:rsidP="00BD1C21">
      <w:pPr>
        <w:pStyle w:val="tekst"/>
        <w:widowControl w:val="0"/>
        <w:tabs>
          <w:tab w:val="center" w:pos="7088"/>
        </w:tabs>
      </w:pPr>
      <w:r>
        <w:tab/>
        <w:t>MARSZAŁEK SEJMU</w:t>
      </w:r>
    </w:p>
    <w:p w:rsidR="00BD1C21" w:rsidRDefault="00BD1C21" w:rsidP="00BD1C21">
      <w:pPr>
        <w:pStyle w:val="tekst"/>
        <w:widowControl w:val="0"/>
        <w:tabs>
          <w:tab w:val="center" w:pos="7088"/>
        </w:tabs>
      </w:pPr>
    </w:p>
    <w:p w:rsidR="00BD1C21" w:rsidRDefault="00BD1C21" w:rsidP="00BD1C21">
      <w:pPr>
        <w:pStyle w:val="tekst"/>
        <w:widowControl w:val="0"/>
        <w:tabs>
          <w:tab w:val="center" w:pos="7088"/>
        </w:tabs>
      </w:pPr>
    </w:p>
    <w:p w:rsidR="00BD1C21" w:rsidRDefault="00BD1C21" w:rsidP="00BD1C21">
      <w:pPr>
        <w:pStyle w:val="tekst"/>
        <w:widowControl w:val="0"/>
        <w:tabs>
          <w:tab w:val="center" w:pos="7088"/>
        </w:tabs>
      </w:pPr>
    </w:p>
    <w:p w:rsidR="00BD1C21" w:rsidRDefault="00BD1C21" w:rsidP="00BD1C21">
      <w:pPr>
        <w:pStyle w:val="tekst"/>
        <w:widowControl w:val="0"/>
        <w:tabs>
          <w:tab w:val="center" w:pos="7088"/>
        </w:tabs>
      </w:pPr>
      <w:r>
        <w:tab/>
        <w:t>Marek Kuchciński</w:t>
      </w:r>
    </w:p>
    <w:p w:rsidR="00BD1C21" w:rsidRDefault="00BD1C21" w:rsidP="00BD1C21">
      <w:pPr>
        <w:pStyle w:val="tekst"/>
        <w:widowControl w:val="0"/>
        <w:tabs>
          <w:tab w:val="left" w:pos="5670"/>
          <w:tab w:val="center" w:pos="6804"/>
        </w:tabs>
      </w:pPr>
    </w:p>
    <w:p w:rsidR="00BD1C21" w:rsidRPr="00D10711" w:rsidRDefault="00BD1C21" w:rsidP="00BD1C21">
      <w:pPr>
        <w:pStyle w:val="ARTartustawynprozporzdzenia"/>
        <w:widowControl w:val="0"/>
      </w:pPr>
    </w:p>
    <w:p w:rsidR="00BD1C21" w:rsidRPr="00D10711" w:rsidRDefault="00BD1C21" w:rsidP="00BD1C21">
      <w:pPr>
        <w:rPr>
          <w:rStyle w:val="Ppogrubienie"/>
          <w:b w:val="0"/>
        </w:rPr>
      </w:pPr>
    </w:p>
    <w:sectPr w:rsidR="00BD1C21" w:rsidRPr="00D10711" w:rsidSect="00BD1C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964" w:right="1531" w:bottom="964" w:left="153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FB" w:rsidRDefault="009858FB">
      <w:r>
        <w:separator/>
      </w:r>
    </w:p>
  </w:endnote>
  <w:endnote w:type="continuationSeparator" w:id="0">
    <w:p w:rsidR="009858FB" w:rsidRDefault="009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8CE" w:rsidRDefault="005458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8CE" w:rsidRDefault="005458C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8CE" w:rsidRDefault="005458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FB" w:rsidRDefault="009858FB">
      <w:r>
        <w:separator/>
      </w:r>
    </w:p>
  </w:footnote>
  <w:footnote w:type="continuationSeparator" w:id="0">
    <w:p w:rsidR="009858FB" w:rsidRDefault="009858FB">
      <w:r>
        <w:continuationSeparator/>
      </w:r>
    </w:p>
  </w:footnote>
  <w:footnote w:id="1">
    <w:p w:rsidR="00D10711" w:rsidRDefault="00D10711" w:rsidP="00D1071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Niniejszą ustawą zmienia się ustawy: ustawę z dnia 30 kwietnia 2010 r. o Narodowym Centrum Badań i Rozwoju oraz ustawę z dnia 30 kwietnia 2010 r. o Narodowym Centrum Nauki.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8CE" w:rsidRDefault="005458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154618"/>
      <w:docPartObj>
        <w:docPartGallery w:val="Page Numbers (Top of Page)"/>
        <w:docPartUnique/>
      </w:docPartObj>
    </w:sdtPr>
    <w:sdtEndPr/>
    <w:sdtContent>
      <w:p w:rsidR="002B6425" w:rsidRDefault="002B6425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B45">
          <w:rPr>
            <w:noProof/>
          </w:rPr>
          <w:t>2</w:t>
        </w:r>
        <w:r>
          <w:fldChar w:fldCharType="end"/>
        </w:r>
      </w:p>
    </w:sdtContent>
  </w:sdt>
  <w:p w:rsidR="00CC3E3D" w:rsidRPr="00395835" w:rsidRDefault="00CC3E3D" w:rsidP="003958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8CE" w:rsidRDefault="005458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4B0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2B45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96BE6"/>
    <w:rsid w:val="002A20C4"/>
    <w:rsid w:val="002A570F"/>
    <w:rsid w:val="002A7292"/>
    <w:rsid w:val="002A7358"/>
    <w:rsid w:val="002A7902"/>
    <w:rsid w:val="002B0F6B"/>
    <w:rsid w:val="002B23B8"/>
    <w:rsid w:val="002B4429"/>
    <w:rsid w:val="002B6425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138F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3F7D03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07B"/>
    <w:rsid w:val="005458CE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5DB4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4B12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637D"/>
    <w:rsid w:val="006C419E"/>
    <w:rsid w:val="006C4A31"/>
    <w:rsid w:val="006C5AC2"/>
    <w:rsid w:val="006C6AFB"/>
    <w:rsid w:val="006D2735"/>
    <w:rsid w:val="006D45B2"/>
    <w:rsid w:val="006D661F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2BC1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1E2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15EF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69D9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1C21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A6EE8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711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4848"/>
    <w:rsid w:val="00E276AC"/>
    <w:rsid w:val="00E34A35"/>
    <w:rsid w:val="00E36CE3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0614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2B6425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  <w:style w:type="paragraph" w:customStyle="1" w:styleId="tytu">
    <w:name w:val="tytuł"/>
    <w:basedOn w:val="Normalny"/>
    <w:rsid w:val="00BD1C21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2B6425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  <w:style w:type="paragraph" w:customStyle="1" w:styleId="tytu">
    <w:name w:val="tytuł"/>
    <w:basedOn w:val="Normalny"/>
    <w:rsid w:val="00BD1C21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CD71BB-15B7-43DC-8D5F-F6F5C3F2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10</Pages>
  <Words>2723</Words>
  <Characters>15743</Characters>
  <Application>Microsoft Office Word</Application>
  <DocSecurity>4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2017-07-07T11:58:00Z</cp:lastPrinted>
  <dcterms:created xsi:type="dcterms:W3CDTF">2017-07-07T14:09:00Z</dcterms:created>
  <dcterms:modified xsi:type="dcterms:W3CDTF">2017-07-07T14:09:00Z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