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E6" w:rsidRDefault="00F048E6" w:rsidP="00F048E6">
      <w:pPr>
        <w:pStyle w:val="OZNRODZAKTUtznustawalubrozporzdzenieiorganwydajcy"/>
        <w:jc w:val="left"/>
        <w:rPr>
          <w:rFonts w:eastAsia="Calibri"/>
        </w:rPr>
      </w:pPr>
      <w:bookmarkStart w:id="0" w:name="_GoBack"/>
      <w:bookmarkEnd w:id="0"/>
    </w:p>
    <w:p w:rsidR="00C141AF" w:rsidRPr="00C141AF" w:rsidRDefault="00C141AF" w:rsidP="00C141AF">
      <w:pPr>
        <w:pStyle w:val="DATAAKTUdatauchwalenialubwydaniaaktu"/>
        <w:rPr>
          <w:lang w:eastAsia="en-US"/>
        </w:rPr>
      </w:pPr>
    </w:p>
    <w:p w:rsidR="000B3AAE" w:rsidRPr="000B3AAE" w:rsidRDefault="000B3AAE" w:rsidP="000B3AAE">
      <w:pPr>
        <w:pStyle w:val="DATAAKTUdatauchwalenialubwydaniaaktu"/>
      </w:pPr>
    </w:p>
    <w:p w:rsidR="001B38C7" w:rsidRDefault="001B38C7" w:rsidP="001B38C7">
      <w:pPr>
        <w:pStyle w:val="OZNRODZAKTUtznustawalubrozporzdzenieiorganwydajcy"/>
      </w:pPr>
      <w:r>
        <w:t>ustawA</w:t>
      </w:r>
    </w:p>
    <w:p w:rsidR="001B38C7" w:rsidRDefault="00F048E6" w:rsidP="001B38C7">
      <w:pPr>
        <w:pStyle w:val="DATAAKTUdatauchwalenialubwydaniaaktu"/>
      </w:pPr>
      <w:r>
        <w:t xml:space="preserve">z dnia 13 maja </w:t>
      </w:r>
      <w:r w:rsidR="0044225C">
        <w:t>2016 r.</w:t>
      </w:r>
    </w:p>
    <w:p w:rsidR="001B38C7" w:rsidRPr="00705086" w:rsidRDefault="001B38C7" w:rsidP="001B38C7">
      <w:pPr>
        <w:pStyle w:val="TYTUAKTUprzedmiotregulacjiustawylubrozporzdzenia"/>
        <w:spacing w:after="120"/>
        <w:rPr>
          <w:rStyle w:val="IGindeksgrny"/>
        </w:rPr>
      </w:pPr>
      <w:r>
        <w:t>o zmianie ustawy – Ordynacja podatkowa oraz niektórych innych ustaw</w:t>
      </w:r>
      <w:r w:rsidRPr="0044225C">
        <w:rPr>
          <w:rStyle w:val="IGPindeksgrnyipogrubienie"/>
        </w:rPr>
        <w:footnoteReference w:id="1"/>
      </w:r>
      <w:r w:rsidRPr="0044225C">
        <w:rPr>
          <w:rStyle w:val="IGPindeksgrnyipogrubienie"/>
        </w:rPr>
        <w:t>)</w:t>
      </w:r>
    </w:p>
    <w:p w:rsidR="001B38C7" w:rsidRDefault="001B38C7" w:rsidP="001B38C7">
      <w:pPr>
        <w:pStyle w:val="ARTartustawynprozporzdzenia"/>
        <w:keepNext/>
        <w:spacing w:before="240"/>
      </w:pPr>
      <w:r>
        <w:rPr>
          <w:rStyle w:val="Ppogrubienie"/>
        </w:rPr>
        <w:t>Art. 1.</w:t>
      </w:r>
      <w:r>
        <w:t xml:space="preserve"> W ustawie z dnia 29 sierpnia 1997 r. – Ordynacja podatkowa (Dz. U. z 2015 r. poz. 613, z późn. zm.</w:t>
      </w:r>
      <w:r w:rsidRPr="00705086">
        <w:rPr>
          <w:rStyle w:val="IGindeksgrny"/>
        </w:rPr>
        <w:footnoteReference w:id="2"/>
      </w:r>
      <w:r w:rsidRPr="00705086">
        <w:rPr>
          <w:rStyle w:val="IGindeksgrny"/>
        </w:rPr>
        <w:t>)</w:t>
      </w:r>
      <w:r>
        <w:t>) wprowadza się następujące zmiany:</w:t>
      </w:r>
    </w:p>
    <w:p w:rsidR="001B38C7" w:rsidRDefault="001B38C7" w:rsidP="001B38C7">
      <w:pPr>
        <w:pStyle w:val="PKTpunkt"/>
        <w:keepNext/>
      </w:pPr>
      <w:r>
        <w:t>1)</w:t>
      </w:r>
      <w:r>
        <w:tab/>
        <w:t>w art. 13 w § 2 w pkt 5 kropkę zastępuje się średnikiem i dodaje się pkt 6 i 7 w brzmieniu:</w:t>
      </w:r>
    </w:p>
    <w:p w:rsidR="001B38C7" w:rsidRDefault="001B38C7" w:rsidP="001B38C7">
      <w:pPr>
        <w:pStyle w:val="ZPKTzmpktartykuempunktem"/>
      </w:pPr>
      <w:r>
        <w:t>„6)</w:t>
      </w:r>
      <w:r>
        <w:tab/>
        <w:t>organ właściwy w sprawach opinii zabezpieczających;</w:t>
      </w:r>
    </w:p>
    <w:p w:rsidR="001B38C7" w:rsidRDefault="001B38C7" w:rsidP="001B38C7">
      <w:pPr>
        <w:pStyle w:val="ZPKTzmpktartykuempunktem"/>
      </w:pPr>
      <w:r>
        <w:t>7)</w:t>
      </w:r>
      <w:r>
        <w:tab/>
        <w:t>organ pierwszej instancji w sprawach, o których mowa w art. 119g § 1.”;</w:t>
      </w:r>
    </w:p>
    <w:p w:rsidR="001B38C7" w:rsidRDefault="001B38C7" w:rsidP="001B38C7">
      <w:pPr>
        <w:pStyle w:val="PKTpunkt"/>
        <w:keepNext/>
      </w:pPr>
      <w:r>
        <w:t>2)</w:t>
      </w:r>
      <w:r>
        <w:tab/>
        <w:t>w art. 14b po § 5a dodaje się § 5b i 5c w brzmieniu:</w:t>
      </w:r>
    </w:p>
    <w:p w:rsidR="001B38C7" w:rsidRDefault="001B38C7" w:rsidP="001B38C7">
      <w:pPr>
        <w:pStyle w:val="ZUSTzmustartykuempunktem"/>
      </w:pPr>
      <w:r>
        <w:t>,,§ 5b. Nie wydaje się interpretacji indywidualnej w zakresie tych elementów stanu faktycznego lub zdarzenia przyszłego, co do których istnieje uzasadnione przypuszczenie, że mogą być przedmiotem decyzji wy</w:t>
      </w:r>
      <w:r w:rsidR="004213FE">
        <w:t>danej z zastosowaniem art. 119a</w:t>
      </w:r>
      <w:r>
        <w:t xml:space="preserve"> lub stanowić nadużycie prawa, o którym mowa w </w:t>
      </w:r>
      <w:r w:rsidRPr="00B4343E">
        <w:t xml:space="preserve">art. </w:t>
      </w:r>
      <w:r w:rsidR="002907D4" w:rsidRPr="00B4343E">
        <w:t>5 ust. 5</w:t>
      </w:r>
      <w:r>
        <w:t xml:space="preserve"> ustawy z dnia 11 marca 2004 r. o podatku od towarów i usług (Dz. U. z 2011 r. Nr 177, poz. 1054, z późn. zm.</w:t>
      </w:r>
      <w:r w:rsidRPr="00705086">
        <w:rPr>
          <w:rStyle w:val="IGindeksgrny"/>
        </w:rPr>
        <w:footnoteReference w:id="3"/>
      </w:r>
      <w:r w:rsidRPr="00705086">
        <w:rPr>
          <w:rStyle w:val="IGindeksgrny"/>
        </w:rPr>
        <w:t>)</w:t>
      </w:r>
      <w:r>
        <w:t>).</w:t>
      </w:r>
    </w:p>
    <w:p w:rsidR="001B38C7" w:rsidRDefault="001B38C7" w:rsidP="001B38C7">
      <w:pPr>
        <w:pStyle w:val="ZUSTzmustartykuempunktem"/>
      </w:pPr>
      <w:r>
        <w:t>§ 5c. Organ uprawniony do wydania interpretacji indywidualnej zwraca się do ministra właściwego do spraw finansów publicznych o opinię w zakresie, o którym mowa w § 5b.”;</w:t>
      </w:r>
    </w:p>
    <w:p w:rsidR="001B38C7" w:rsidRDefault="001B38C7" w:rsidP="001B38C7">
      <w:pPr>
        <w:pStyle w:val="PKTpunkt"/>
        <w:keepNext/>
      </w:pPr>
      <w:r>
        <w:t>3)</w:t>
      </w:r>
      <w:r>
        <w:tab/>
        <w:t>po art. 14n dodaje się art. 14na w brzmieniu:</w:t>
      </w:r>
    </w:p>
    <w:p w:rsidR="001B38C7" w:rsidRDefault="001B38C7" w:rsidP="001B38C7">
      <w:pPr>
        <w:pStyle w:val="ZARTzmartartykuempunktem"/>
        <w:keepNext/>
      </w:pPr>
      <w:r>
        <w:t>„Art. 14na. Przepisów art. 14k–14n nie stosuje się, jeżeli stan faktyczny lub zdarzenie przyszłe będące przedmiotem interpretacji indywidualnej stanowi element czynności będących przedmiotem decyzji wydanej:</w:t>
      </w:r>
    </w:p>
    <w:p w:rsidR="001B38C7" w:rsidRDefault="001B38C7" w:rsidP="001B38C7">
      <w:pPr>
        <w:pStyle w:val="ZPKTzmpktartykuempunktem"/>
      </w:pPr>
      <w:r>
        <w:t>1)</w:t>
      </w:r>
      <w:r>
        <w:tab/>
        <w:t>z zastosowaniem art. 119a;</w:t>
      </w:r>
    </w:p>
    <w:p w:rsidR="001B38C7" w:rsidRDefault="001B38C7" w:rsidP="001B38C7">
      <w:pPr>
        <w:pStyle w:val="ZPKTzmpktartykuempunktem"/>
      </w:pPr>
      <w:r>
        <w:lastRenderedPageBreak/>
        <w:t>2)</w:t>
      </w:r>
      <w:r>
        <w:tab/>
        <w:t xml:space="preserve">w związku z wystąpieniem nadużycia prawa, o którym mowa w </w:t>
      </w:r>
      <w:r w:rsidRPr="00B4343E">
        <w:t xml:space="preserve">art. </w:t>
      </w:r>
      <w:r w:rsidR="002907D4" w:rsidRPr="00B4343E">
        <w:t>5 ust. 5</w:t>
      </w:r>
      <w:r>
        <w:t xml:space="preserve"> ustawy z dnia 11 marca 2004 r. o podatku od towarów i usług.”; </w:t>
      </w:r>
    </w:p>
    <w:p w:rsidR="001B38C7" w:rsidRDefault="001B38C7" w:rsidP="001B38C7">
      <w:pPr>
        <w:pStyle w:val="PKTpunkt"/>
        <w:keepNext/>
      </w:pPr>
      <w:r>
        <w:t>4)</w:t>
      </w:r>
      <w:r>
        <w:tab/>
        <w:t>w art. 81b po § 1 dodaje się § 1a w brzmieniu:</w:t>
      </w:r>
    </w:p>
    <w:p w:rsidR="001B38C7" w:rsidRDefault="001B38C7" w:rsidP="001B38C7">
      <w:pPr>
        <w:pStyle w:val="ZUSTzmustartykuempunktem"/>
      </w:pPr>
      <w:r>
        <w:t xml:space="preserve">„§ 1a. Prawo do skorygowania deklaracji przysługuje podatnikowi także w toku postępowania podatkowego, o którym mowa w art. 119g, przed wydaniem decyzji w pierwszej instancji, w terminie 14 dni od dnia doręczenia zawiadomienia o wyznaczeniu terminu, o którym mowa w art. 200 § 3. Ponowne skorygowanie deklaracji po zakończeniu postępowania podatkowego nie wywołuje skutków prawnych w zakresie, w jakim wcześniej dokonana korekta przewidywała cofnięcie skutków unikania opodatkowania.”; </w:t>
      </w:r>
    </w:p>
    <w:p w:rsidR="0044225C" w:rsidRPr="00B4343E" w:rsidRDefault="002907D4" w:rsidP="0044225C">
      <w:pPr>
        <w:pStyle w:val="PKTpunkt"/>
      </w:pPr>
      <w:r w:rsidRPr="00B4343E">
        <w:t>5</w:t>
      </w:r>
      <w:r w:rsidR="0044225C" w:rsidRPr="00B4343E">
        <w:t>)</w:t>
      </w:r>
      <w:r w:rsidR="000C07A0">
        <w:tab/>
      </w:r>
      <w:r w:rsidR="0044225C" w:rsidRPr="00B4343E">
        <w:t>w art. 82</w:t>
      </w:r>
      <w:r w:rsidRPr="00B4343E">
        <w:t xml:space="preserve"> po § 1a</w:t>
      </w:r>
      <w:r w:rsidR="0044225C" w:rsidRPr="00B4343E">
        <w:t xml:space="preserve"> dodaje się §</w:t>
      </w:r>
      <w:r w:rsidRPr="00B4343E">
        <w:t xml:space="preserve"> </w:t>
      </w:r>
      <w:r w:rsidR="0044225C" w:rsidRPr="00B4343E">
        <w:t>1b w brzmieniu:</w:t>
      </w:r>
    </w:p>
    <w:p w:rsidR="0044225C" w:rsidRPr="00B4343E" w:rsidRDefault="0044225C" w:rsidP="0044225C">
      <w:pPr>
        <w:pStyle w:val="ZUSTzmustartykuempunktem"/>
      </w:pPr>
      <w:r w:rsidRPr="00B4343E">
        <w:t>„§ 1b. Osoby prawne, jednostki organizacyjne niemające osobowości prawnej oraz osoby fizyczne</w:t>
      </w:r>
      <w:r w:rsidR="000C07A0">
        <w:t>,</w:t>
      </w:r>
      <w:r w:rsidRPr="00B4343E">
        <w:t xml:space="preserve"> prowadzące księgi podatkowe przy użyciu programów komputerowych</w:t>
      </w:r>
      <w:r w:rsidR="000C07A0">
        <w:t>,</w:t>
      </w:r>
      <w:r w:rsidRPr="00B4343E">
        <w:t xml:space="preserve"> są obowiązane</w:t>
      </w:r>
      <w:r w:rsidR="002907D4" w:rsidRPr="00B4343E">
        <w:t>,</w:t>
      </w:r>
      <w:r w:rsidRPr="00B4343E">
        <w:t xml:space="preserve"> bez wezwania organ</w:t>
      </w:r>
      <w:r w:rsidR="002907D4" w:rsidRPr="00B4343E">
        <w:t>u</w:t>
      </w:r>
      <w:r w:rsidRPr="00B4343E">
        <w:t xml:space="preserve"> podatkow</w:t>
      </w:r>
      <w:r w:rsidR="002907D4" w:rsidRPr="00B4343E">
        <w:t>ego,</w:t>
      </w:r>
      <w:r w:rsidRPr="00B4343E">
        <w:t xml:space="preserve"> do przekazywania</w:t>
      </w:r>
      <w:r w:rsidR="002907D4" w:rsidRPr="00B4343E">
        <w:t>,</w:t>
      </w:r>
      <w:r w:rsidRPr="00B4343E">
        <w:t xml:space="preserve"> za pomocą środków komunikacji elektronicznej, ministr</w:t>
      </w:r>
      <w:r w:rsidR="0027403B" w:rsidRPr="00B4343E">
        <w:t>owi</w:t>
      </w:r>
      <w:r w:rsidRPr="00B4343E">
        <w:t xml:space="preserve"> właściwe</w:t>
      </w:r>
      <w:r w:rsidR="0027403B" w:rsidRPr="00B4343E">
        <w:t>mu</w:t>
      </w:r>
      <w:r w:rsidR="001D3DB2">
        <w:t xml:space="preserve"> do  spraw finansów publicznych</w:t>
      </w:r>
      <w:r w:rsidRPr="00B4343E">
        <w:t xml:space="preserve"> informacji o prowadzonej ewidencji, o której mowa w art. 109 ust. 3 ustawy z dnia 11 marca 2004 r. o podatku od towarów i usług, w postaci elektronicznej odpowiadającej strukturze logicznej, o której mowa w art. 193a § 2, na zasadach dotyczących przesyłania ksiąg podatkowych lub ich części </w:t>
      </w:r>
      <w:r w:rsidR="0027403B" w:rsidRPr="00B4343E">
        <w:t>określonych</w:t>
      </w:r>
      <w:r w:rsidRPr="00B4343E">
        <w:t xml:space="preserve"> w przepisach wydanych na podstawie art. 193a §</w:t>
      </w:r>
      <w:r w:rsidR="0027403B" w:rsidRPr="00B4343E">
        <w:t xml:space="preserve"> </w:t>
      </w:r>
      <w:r w:rsidRPr="00B4343E">
        <w:t xml:space="preserve">3, </w:t>
      </w:r>
      <w:r w:rsidR="002907D4" w:rsidRPr="00B4343E">
        <w:t xml:space="preserve">za okresy miesięczne w terminie do 25. dnia miesiąca następującego po każdym kolejnym miesiącu, </w:t>
      </w:r>
      <w:r w:rsidRPr="00B4343E">
        <w:t>wskazując miesiąc, którego</w:t>
      </w:r>
      <w:r w:rsidR="002907D4" w:rsidRPr="00B4343E">
        <w:t xml:space="preserve"> ta informacja</w:t>
      </w:r>
      <w:r w:rsidRPr="00B4343E">
        <w:t xml:space="preserve"> dotyczy.”;</w:t>
      </w:r>
    </w:p>
    <w:p w:rsidR="001B38C7" w:rsidRDefault="002907D4" w:rsidP="001B38C7">
      <w:pPr>
        <w:pStyle w:val="PKTpunkt"/>
        <w:keepNext/>
      </w:pPr>
      <w:r>
        <w:t>6</w:t>
      </w:r>
      <w:r w:rsidR="001B38C7">
        <w:t>)</w:t>
      </w:r>
      <w:r w:rsidR="001B38C7">
        <w:tab/>
        <w:t>po dziale III dodaje się dział IIIa w brzmieniu:</w:t>
      </w:r>
    </w:p>
    <w:p w:rsidR="001B38C7" w:rsidRDefault="001B38C7" w:rsidP="001B38C7">
      <w:pPr>
        <w:pStyle w:val="ZTYTDZOZNzmozntytuudziauartykuempunktem"/>
      </w:pPr>
      <w:r>
        <w:t>„Dział IIIa</w:t>
      </w:r>
    </w:p>
    <w:p w:rsidR="001B38C7" w:rsidRDefault="001B38C7" w:rsidP="001B38C7">
      <w:pPr>
        <w:pStyle w:val="ZTYTDZPRZEDMzmprzedmtytuulubdziauartykuempunktem"/>
      </w:pPr>
      <w:r>
        <w:t>Przeciwdziałanie unikaniu opodatkowania</w:t>
      </w:r>
    </w:p>
    <w:p w:rsidR="001B38C7" w:rsidRDefault="001B38C7" w:rsidP="001B38C7">
      <w:pPr>
        <w:pStyle w:val="ZROZDZODDZOZNzmoznrozdzoddzartykuempunktem"/>
      </w:pPr>
      <w:r>
        <w:t>Rozdział 1</w:t>
      </w:r>
    </w:p>
    <w:p w:rsidR="001B38C7" w:rsidRDefault="001B38C7" w:rsidP="001B38C7">
      <w:pPr>
        <w:pStyle w:val="ZROZDZODDZPRZEDMzmprzedmrozdzoddzartykuempunktem"/>
      </w:pPr>
      <w:r>
        <w:t>Klauzula przeciwko unikaniu opodatkowania</w:t>
      </w:r>
    </w:p>
    <w:p w:rsidR="001B38C7" w:rsidRDefault="001B38C7" w:rsidP="001B38C7">
      <w:pPr>
        <w:pStyle w:val="ZARTzmartartykuempunktem"/>
      </w:pPr>
      <w:r>
        <w:t xml:space="preserve">Art. 119a. § 1. Czynność dokonana przede wszystkim w celu osiągnięcia korzyści podatkowej, sprzecznej w danych okolicznościach z przedmiotem i celem przepisu ustawy podatkowej, nie skutkuje osiągnięciem korzyści podatkowej, </w:t>
      </w:r>
      <w:r w:rsidR="001D3DB2">
        <w:t>jeżeli</w:t>
      </w:r>
      <w:r>
        <w:t xml:space="preserve"> sposób działania był sztuczny (unikanie opodatkowania). </w:t>
      </w:r>
    </w:p>
    <w:p w:rsidR="00DE21C3" w:rsidRPr="00B4343E" w:rsidRDefault="001B38C7" w:rsidP="001B38C7">
      <w:pPr>
        <w:pStyle w:val="ZUSTzmustartykuempunktem"/>
      </w:pPr>
      <w:r w:rsidRPr="00B4343E">
        <w:lastRenderedPageBreak/>
        <w:t xml:space="preserve">§ 2. W sytuacji określonej w § 1 skutki podatkowe czynności określa się na podstawie takiego stanu rzeczy, jaki mógłby zaistnieć, gdyby dokonano czynności odpowiedniej. </w:t>
      </w:r>
    </w:p>
    <w:p w:rsidR="00DE21C3" w:rsidRPr="00B4343E" w:rsidRDefault="00DE21C3" w:rsidP="001B38C7">
      <w:pPr>
        <w:pStyle w:val="ZUSTzmustartykuempunktem"/>
      </w:pPr>
      <w:r w:rsidRPr="00B4343E">
        <w:t xml:space="preserve">§ </w:t>
      </w:r>
      <w:r w:rsidR="002907D4" w:rsidRPr="00B4343E">
        <w:t>3</w:t>
      </w:r>
      <w:r w:rsidRPr="00B4343E">
        <w:t xml:space="preserve">. </w:t>
      </w:r>
      <w:r w:rsidR="001B38C7" w:rsidRPr="00B4343E">
        <w:t xml:space="preserve">Za odpowiednią uznaje się czynność, której podmiot mógłby w danych okolicznościach dokonać, jeżeli działałby rozsądnie i kierował się zgodnymi z prawem celami innymi niż osiągnięcie korzyści podatkowej sprzecznej z przedmiotem i celem przepisu ustawy podatkowej. </w:t>
      </w:r>
    </w:p>
    <w:p w:rsidR="001B38C7" w:rsidRDefault="00DE21C3" w:rsidP="001B38C7">
      <w:pPr>
        <w:pStyle w:val="ZUSTzmustartykuempunktem"/>
      </w:pPr>
      <w:r w:rsidRPr="00B4343E">
        <w:t xml:space="preserve">§ </w:t>
      </w:r>
      <w:r w:rsidR="002907D4" w:rsidRPr="00B4343E">
        <w:t>4</w:t>
      </w:r>
      <w:r w:rsidRPr="00B4343E">
        <w:t xml:space="preserve">. </w:t>
      </w:r>
      <w:r w:rsidR="001B38C7" w:rsidRPr="00B4343E">
        <w:t>Jeżeli w toku postępowania strona wskaże czynność odpowiednią, skutki podatkowe określa się na podstawie takiego stanu rzeczy, jaki zaistniałby, gdyby dokonano tej czynności.</w:t>
      </w:r>
      <w:r w:rsidR="001B38C7">
        <w:t xml:space="preserve"> </w:t>
      </w:r>
    </w:p>
    <w:p w:rsidR="001B38C7" w:rsidRDefault="001B38C7" w:rsidP="001B38C7">
      <w:pPr>
        <w:pStyle w:val="ZUSTzmustartykuempunktem"/>
      </w:pPr>
      <w:r>
        <w:t xml:space="preserve">§ </w:t>
      </w:r>
      <w:r w:rsidR="002907D4">
        <w:t>5</w:t>
      </w:r>
      <w:r>
        <w:t>. Przepis</w:t>
      </w:r>
      <w:r w:rsidR="002907D4">
        <w:t>y</w:t>
      </w:r>
      <w:r>
        <w:t xml:space="preserve"> § 2</w:t>
      </w:r>
      <w:r w:rsidR="002907D4">
        <w:t xml:space="preserve">–4 </w:t>
      </w:r>
      <w:r>
        <w:t xml:space="preserve"> nie ma</w:t>
      </w:r>
      <w:r w:rsidR="002907D4">
        <w:t xml:space="preserve">ją </w:t>
      </w:r>
      <w:r>
        <w:t xml:space="preserve">zastosowania, jeżeli okoliczności wskazują, że osiągnięcie korzyści podatkowej było jedynym celem dokonania czynności, o której mowa w § 1. W takiej sytuacji skutki podatkowe określa się na podstawie takiego stanu rzeczy, jaki zaistniałby, gdyby czynności nie dokonano. </w:t>
      </w:r>
    </w:p>
    <w:p w:rsidR="001B38C7" w:rsidRDefault="001B38C7" w:rsidP="001B38C7">
      <w:pPr>
        <w:pStyle w:val="ZARTzmartartykuempunktem"/>
        <w:keepNext/>
      </w:pPr>
      <w:r>
        <w:t>Art. 119b. § 1. Przepisu art. 119a nie stosuje się:</w:t>
      </w:r>
    </w:p>
    <w:p w:rsidR="001B38C7" w:rsidRDefault="001B38C7" w:rsidP="001B38C7">
      <w:pPr>
        <w:pStyle w:val="ZPKTzmpktartykuempunktem"/>
      </w:pPr>
      <w:r>
        <w:t>1)</w:t>
      </w:r>
      <w:r>
        <w:tab/>
        <w:t>je</w:t>
      </w:r>
      <w:r w:rsidR="00DE21C3">
        <w:t>żeli</w:t>
      </w:r>
      <w:r>
        <w:t xml:space="preserve"> korzyść podatkowa lub suma korzyści</w:t>
      </w:r>
      <w:r w:rsidR="00EE5A7B">
        <w:t xml:space="preserve"> </w:t>
      </w:r>
      <w:r w:rsidR="00EE5A7B" w:rsidRPr="00B4343E">
        <w:t>podatkowych</w:t>
      </w:r>
      <w:r>
        <w:t xml:space="preserve"> osiągniętych przez podmiot z tytułu czynności nie przekracza w okresie rozliczeniowym 100 000 zł</w:t>
      </w:r>
      <w:r w:rsidR="00DE21C3">
        <w:t xml:space="preserve">, </w:t>
      </w:r>
      <w:r w:rsidR="00DE21C3" w:rsidRPr="00B4343E">
        <w:t>a w przypadku podatków, które nie są rozliczane okresowo –</w:t>
      </w:r>
      <w:r w:rsidR="00B115C6" w:rsidRPr="00B4343E">
        <w:t xml:space="preserve"> jeżeli</w:t>
      </w:r>
      <w:r w:rsidR="00DE21C3" w:rsidRPr="00B4343E">
        <w:t xml:space="preserve"> korzyść podatkowa z tytułu czynności nie przekracza 100 000 zł</w:t>
      </w:r>
      <w:r w:rsidR="002907D4" w:rsidRPr="00B4343E">
        <w:t>;</w:t>
      </w:r>
      <w:r w:rsidR="00DE21C3">
        <w:t xml:space="preserve"> </w:t>
      </w:r>
      <w:r>
        <w:t xml:space="preserve"> </w:t>
      </w:r>
    </w:p>
    <w:p w:rsidR="001B38C7" w:rsidRDefault="001B38C7" w:rsidP="001B38C7">
      <w:pPr>
        <w:pStyle w:val="ZPKTzmpktartykuempunktem"/>
      </w:pPr>
      <w:r>
        <w:t>2)</w:t>
      </w:r>
      <w:r>
        <w:tab/>
        <w:t xml:space="preserve">do podmiotu, który uzyskał opinię </w:t>
      </w:r>
      <w:r w:rsidRPr="00B4343E">
        <w:t>zabezpieczającą</w:t>
      </w:r>
      <w:r w:rsidR="00DE21C3" w:rsidRPr="00B4343E">
        <w:t xml:space="preserve"> </w:t>
      </w:r>
      <w:r w:rsidRPr="00B4343E">
        <w:t>– w zakresie</w:t>
      </w:r>
      <w:r>
        <w:t xml:space="preserve"> objętym opinią, do dnia</w:t>
      </w:r>
      <w:r w:rsidR="00DE21C3">
        <w:t xml:space="preserve"> </w:t>
      </w:r>
      <w:r w:rsidR="00DE21C3" w:rsidRPr="00B4343E">
        <w:t xml:space="preserve">doręczenia </w:t>
      </w:r>
      <w:r>
        <w:t>uchylenia lub zmiany opinii zabezpieczającej</w:t>
      </w:r>
      <w:r w:rsidR="002907D4">
        <w:t>;</w:t>
      </w:r>
      <w:r>
        <w:t xml:space="preserve"> </w:t>
      </w:r>
    </w:p>
    <w:p w:rsidR="001B38C7" w:rsidRDefault="001B38C7" w:rsidP="001B38C7">
      <w:pPr>
        <w:pStyle w:val="ZPKTzmpktartykuempunktem"/>
      </w:pPr>
      <w:r>
        <w:t>3)</w:t>
      </w:r>
      <w:r>
        <w:tab/>
        <w:t>do podmiotu, którego wniosek o wydanie opinii zabezpieczającej nie został załatwiony w terminie, o którym mowa w art. 119zb – w zakresie objętym wnioskiem, do dnia</w:t>
      </w:r>
      <w:r w:rsidR="00DE21C3">
        <w:t xml:space="preserve"> </w:t>
      </w:r>
      <w:r w:rsidR="00DE21C3" w:rsidRPr="00B4343E">
        <w:t>doręczenia</w:t>
      </w:r>
      <w:r>
        <w:t xml:space="preserve"> zmiany opinii zabezpieczającej</w:t>
      </w:r>
      <w:r w:rsidR="002907D4">
        <w:t>;</w:t>
      </w:r>
      <w:r>
        <w:t xml:space="preserve"> </w:t>
      </w:r>
    </w:p>
    <w:p w:rsidR="001B38C7" w:rsidRDefault="001B38C7" w:rsidP="001B38C7">
      <w:pPr>
        <w:pStyle w:val="ZPKTzmpktartykuempunktem"/>
      </w:pPr>
      <w:r>
        <w:t>4)</w:t>
      </w:r>
      <w:r>
        <w:tab/>
        <w:t>do podatku od towarów i usług oraz do opłat i niepodatkowych należności budżetowych</w:t>
      </w:r>
      <w:r w:rsidR="00B115C6">
        <w:t>;</w:t>
      </w:r>
      <w:r>
        <w:t xml:space="preserve"> </w:t>
      </w:r>
    </w:p>
    <w:p w:rsidR="001B38C7" w:rsidRDefault="001B38C7" w:rsidP="001B38C7">
      <w:pPr>
        <w:pStyle w:val="ZPKTzmpktartykuempunktem"/>
      </w:pPr>
      <w:r>
        <w:t>5)</w:t>
      </w:r>
      <w:r>
        <w:tab/>
        <w:t>jeżeli zastosowanie innych przepisów prawa podatkowego pozwala na przeciwdziałanie unikaniu opodatkowania.</w:t>
      </w:r>
    </w:p>
    <w:p w:rsidR="0044225C" w:rsidRPr="00B4343E" w:rsidRDefault="0044225C" w:rsidP="001B38C7">
      <w:pPr>
        <w:pStyle w:val="ZUSTzmustartykuempunktem"/>
      </w:pPr>
      <w:r w:rsidRPr="00B4343E">
        <w:t xml:space="preserve">§ </w:t>
      </w:r>
      <w:r w:rsidR="00B115C6" w:rsidRPr="00B4343E">
        <w:t>2</w:t>
      </w:r>
      <w:r w:rsidRPr="00B4343E">
        <w:t>. W przypadku zastosowania w umowach o unikaniu podwójnego opodatkowania klauzul przeciwko unikaniu</w:t>
      </w:r>
      <w:r w:rsidR="00B115C6" w:rsidRPr="00B4343E">
        <w:t xml:space="preserve"> opodatkowania</w:t>
      </w:r>
      <w:r w:rsidRPr="00B4343E">
        <w:t xml:space="preserve"> odnoszących się do głównego lub jednego z głównych celów zawarcia transakcji lub utworzenia struktury, lub odnoszących się do uzyskania dochodu w związku ze sztuczną strukturą, przepisy niniejszego działu stosuje się odpowiednio.</w:t>
      </w:r>
    </w:p>
    <w:p w:rsidR="001B38C7" w:rsidRDefault="001B38C7" w:rsidP="001B38C7">
      <w:pPr>
        <w:pStyle w:val="ZARTzmartartykuempunktem"/>
      </w:pPr>
      <w:r>
        <w:lastRenderedPageBreak/>
        <w:t xml:space="preserve">Art. 119c. § 1. Sposób działania uznaje się za sztuczny, jeżeli na podstawie istniejących okoliczności należy przyjąć, że nie zostałby zastosowany przez podmiot działający rozsądnie i kierujący się zgodnymi z prawem celami innymi niż osiągnięcie korzyści podatkowej sprzecznej z przedmiotem i celem przepisu ustawy podatkowej. </w:t>
      </w:r>
    </w:p>
    <w:p w:rsidR="001B38C7" w:rsidRDefault="001B38C7" w:rsidP="001B38C7">
      <w:pPr>
        <w:pStyle w:val="ZUSTzmustartykuempunktem"/>
        <w:keepNext/>
      </w:pPr>
      <w:r>
        <w:t xml:space="preserve">§ 2. Przy ocenie, czy sposób działania był sztuczny, należy wziąć pod uwagę w szczególności występowanie: </w:t>
      </w:r>
    </w:p>
    <w:p w:rsidR="001B38C7" w:rsidRDefault="001B38C7" w:rsidP="001B38C7">
      <w:pPr>
        <w:pStyle w:val="ZPKTzmpktartykuempunktem"/>
      </w:pPr>
      <w:r>
        <w:t>1)</w:t>
      </w:r>
      <w:r>
        <w:tab/>
        <w:t>nieuzasadnionego dzielenia operacji lub</w:t>
      </w:r>
    </w:p>
    <w:p w:rsidR="001B38C7" w:rsidRDefault="001B38C7" w:rsidP="001B38C7">
      <w:pPr>
        <w:pStyle w:val="ZPKTzmpktartykuempunktem"/>
      </w:pPr>
      <w:r>
        <w:t>2)</w:t>
      </w:r>
      <w:r>
        <w:tab/>
        <w:t>angażowania podmiotów pośredniczących mimo braku uzasadnienia ekonomicznego lub gospodarczego, lub</w:t>
      </w:r>
    </w:p>
    <w:p w:rsidR="001B38C7" w:rsidRDefault="001B38C7" w:rsidP="001B38C7">
      <w:pPr>
        <w:pStyle w:val="ZPKTzmpktartykuempunktem"/>
      </w:pPr>
      <w:r>
        <w:t>3)</w:t>
      </w:r>
      <w:r>
        <w:tab/>
        <w:t xml:space="preserve">elementów prowadzących do uzyskania stanu identycznego lub zbliżonego do stanu istniejącego przed dokonaniem czynności, lub </w:t>
      </w:r>
    </w:p>
    <w:p w:rsidR="001B38C7" w:rsidRDefault="001B38C7" w:rsidP="001B38C7">
      <w:pPr>
        <w:pStyle w:val="ZPKTzmpktartykuempunktem"/>
      </w:pPr>
      <w:r>
        <w:t>4)</w:t>
      </w:r>
      <w:r>
        <w:tab/>
        <w:t xml:space="preserve">elementów wzajemnie się znoszących lub kompensujących, lub </w:t>
      </w:r>
    </w:p>
    <w:p w:rsidR="001B38C7" w:rsidRDefault="001B38C7" w:rsidP="001B38C7">
      <w:pPr>
        <w:pStyle w:val="ZPKTzmpktartykuempunktem"/>
      </w:pPr>
      <w:r>
        <w:t>5)</w:t>
      </w:r>
      <w:r>
        <w:tab/>
        <w:t xml:space="preserve">ryzyka ekonomicznego lub gospodarczego przewyższającego spodziewane korzyści inne niż podatkowe w takim stopniu, </w:t>
      </w:r>
      <w:r w:rsidR="00A3311E" w:rsidRPr="00B4343E">
        <w:t>że</w:t>
      </w:r>
      <w:r>
        <w:t xml:space="preserve"> należy uznać, że </w:t>
      </w:r>
      <w:r w:rsidRPr="00B4343E">
        <w:t>działający</w:t>
      </w:r>
      <w:r w:rsidR="003B05C6" w:rsidRPr="00B4343E">
        <w:t xml:space="preserve"> rozsądnie</w:t>
      </w:r>
      <w:r>
        <w:t xml:space="preserve"> podmiot nie wybrałby tego sposobu działania. </w:t>
      </w:r>
    </w:p>
    <w:p w:rsidR="001B38C7" w:rsidRDefault="001B38C7" w:rsidP="001B38C7">
      <w:pPr>
        <w:pStyle w:val="ZARTzmartartykuempunktem"/>
      </w:pPr>
      <w:r>
        <w:t xml:space="preserve">Art. 119d. Czynność uznaje się za podjętą przede wszystkim w celu osiągnięcia korzyści podatkowej, gdy pozostałe cele ekonomiczne lub gospodarcze czynności, wskazane przez podatnika, należy uznać za mało istotne. </w:t>
      </w:r>
    </w:p>
    <w:p w:rsidR="001B38C7" w:rsidRDefault="001B38C7" w:rsidP="001B38C7">
      <w:pPr>
        <w:pStyle w:val="ZARTzmartartykuempunktem"/>
        <w:keepNext/>
      </w:pPr>
      <w:r>
        <w:t xml:space="preserve">Art. 119e. Korzyścią podatkową w rozumieniu przepisów niniejszego działu jest: </w:t>
      </w:r>
    </w:p>
    <w:p w:rsidR="001B38C7" w:rsidRDefault="001B38C7" w:rsidP="001B38C7">
      <w:pPr>
        <w:pStyle w:val="ZPKTzmpktartykuempunktem"/>
      </w:pPr>
      <w:r>
        <w:t>1)</w:t>
      </w:r>
      <w:r>
        <w:tab/>
        <w:t xml:space="preserve">niepowstanie zobowiązania podatkowego, odsunięcie w czasie powstania zobowiązania podatkowego lub obniżenie jego wysokości albo powstanie lub zawyżenie straty podatkowej; </w:t>
      </w:r>
    </w:p>
    <w:p w:rsidR="001B38C7" w:rsidRDefault="001B38C7" w:rsidP="001B38C7">
      <w:pPr>
        <w:pStyle w:val="ZPKTzmpktartykuempunktem"/>
      </w:pPr>
      <w:r>
        <w:t>2)</w:t>
      </w:r>
      <w:r>
        <w:tab/>
        <w:t xml:space="preserve">powstanie nadpłaty lub prawa do zwrotu podatku albo podwyższenie kwoty nadpłaty lub zwrotu podatku. </w:t>
      </w:r>
    </w:p>
    <w:p w:rsidR="001B38C7" w:rsidRDefault="001B38C7" w:rsidP="001B38C7">
      <w:pPr>
        <w:pStyle w:val="ZARTzmartartykuempunktem"/>
      </w:pPr>
      <w:r>
        <w:t xml:space="preserve">Art. 119f. § 1. </w:t>
      </w:r>
      <w:r>
        <w:tab/>
        <w:t>W rozumieniu niniejszego działu czynność oznacza także zespół powiązanych ze sobą czynności, dokonanych przez te same bądź różne podmioty.</w:t>
      </w:r>
    </w:p>
    <w:p w:rsidR="001B38C7" w:rsidRDefault="001B38C7" w:rsidP="001B38C7">
      <w:pPr>
        <w:pStyle w:val="ZUSTzmustartykuempunktem"/>
      </w:pPr>
      <w:r>
        <w:t>§ 2. W przypadku zespołu powiązanych ze sobą czynności dokonywanych przez ten sam podmiot lub pomiędzy tymi samymi podmiotami wysokość korzyści podatkowych, o</w:t>
      </w:r>
      <w:r w:rsidRPr="00B4343E">
        <w:t xml:space="preserve"> któr</w:t>
      </w:r>
      <w:r w:rsidR="00B115C6" w:rsidRPr="00B4343E">
        <w:t>ej</w:t>
      </w:r>
      <w:r>
        <w:t xml:space="preserve"> mowa w art. 119b § 1 pkt 1, oblicza się, sumując korzyści podatkowe wynikające z tych czynności. </w:t>
      </w:r>
    </w:p>
    <w:p w:rsidR="001B38C7" w:rsidRDefault="001B38C7" w:rsidP="001B38C7">
      <w:pPr>
        <w:pStyle w:val="ZROZDZODDZOZNzmoznrozdzoddzartykuempunktem"/>
      </w:pPr>
      <w:r>
        <w:t>Rozdział 2</w:t>
      </w:r>
    </w:p>
    <w:p w:rsidR="001B38C7" w:rsidRDefault="001B38C7" w:rsidP="001B38C7">
      <w:pPr>
        <w:pStyle w:val="ZROZDZODDZPRZEDMzmprzedmrozdzoddzartykuempunktem"/>
      </w:pPr>
      <w:r>
        <w:t>Postępowanie podatkowe w przypadku unikania opodatkowania</w:t>
      </w:r>
    </w:p>
    <w:p w:rsidR="001B38C7" w:rsidRDefault="001B38C7" w:rsidP="001B38C7">
      <w:pPr>
        <w:pStyle w:val="ZARTzmartartykuempunktem"/>
        <w:keepNext/>
      </w:pPr>
      <w:r>
        <w:t>Art. 119g. § 1. Minister właściwy do spraw finansów publicznych wszczyna postępowanie podatkowe lub, w drodze postanowienia, w całości lub w części przejmuje do dalszego prowadzenia postępowanie podatkowe lub postępowanie kontrolne, jeżeli w </w:t>
      </w:r>
      <w:r w:rsidRPr="00B4343E">
        <w:t>spraw</w:t>
      </w:r>
      <w:r w:rsidR="00B115C6" w:rsidRPr="00B4343E">
        <w:t>ach</w:t>
      </w:r>
      <w:r>
        <w:t>:</w:t>
      </w:r>
    </w:p>
    <w:p w:rsidR="001B38C7" w:rsidRDefault="001B38C7" w:rsidP="001B38C7">
      <w:pPr>
        <w:pStyle w:val="ZPKTzmpktartykuempunktem"/>
      </w:pPr>
      <w:r>
        <w:t>1)</w:t>
      </w:r>
      <w:r>
        <w:tab/>
        <w:t>określenia lub ustalenia wysokości zobowiązania podatkowego</w:t>
      </w:r>
      <w:r w:rsidR="00B115C6">
        <w:t>,</w:t>
      </w:r>
      <w:r>
        <w:t xml:space="preserve"> </w:t>
      </w:r>
    </w:p>
    <w:p w:rsidR="001B38C7" w:rsidRDefault="001B38C7" w:rsidP="001B38C7">
      <w:pPr>
        <w:pStyle w:val="ZPKTzmpktartykuempunktem"/>
      </w:pPr>
      <w:r>
        <w:t xml:space="preserve">2) </w:t>
      </w:r>
      <w:r>
        <w:tab/>
        <w:t xml:space="preserve">określenia wysokości straty podatkowej, </w:t>
      </w:r>
    </w:p>
    <w:p w:rsidR="001B38C7" w:rsidRDefault="001B38C7" w:rsidP="001B38C7">
      <w:pPr>
        <w:pStyle w:val="ZPKTzmpktartykuempunktem"/>
      </w:pPr>
      <w:r>
        <w:t>3)</w:t>
      </w:r>
      <w:r>
        <w:tab/>
        <w:t xml:space="preserve">stwierdzenia nadpłaty lub określenia wysokości nadpłaty albo zwrotu podatku, </w:t>
      </w:r>
    </w:p>
    <w:p w:rsidR="001B38C7" w:rsidRDefault="001B38C7" w:rsidP="001B38C7">
      <w:pPr>
        <w:pStyle w:val="ZPKTzmpktartykuempunktem"/>
      </w:pPr>
      <w:r>
        <w:t>4)</w:t>
      </w:r>
      <w:r>
        <w:tab/>
        <w:t xml:space="preserve">odpowiedzialności podatnika za podatek niepobrany przez płatnika, </w:t>
      </w:r>
    </w:p>
    <w:p w:rsidR="001B38C7" w:rsidRDefault="001B38C7" w:rsidP="001B38C7">
      <w:pPr>
        <w:pStyle w:val="ZPKTzmpktartykuempunktem"/>
        <w:keepNext/>
      </w:pPr>
      <w:r>
        <w:t>5)</w:t>
      </w:r>
      <w:r>
        <w:tab/>
      </w:r>
      <w:r w:rsidR="00A3311E" w:rsidRPr="00B4343E">
        <w:t xml:space="preserve">o zakresie </w:t>
      </w:r>
      <w:r>
        <w:t>odpowiedzialności lub uprawnień spadkobiercy</w:t>
      </w:r>
    </w:p>
    <w:p w:rsidR="001B38C7" w:rsidRDefault="001B38C7" w:rsidP="001B38C7">
      <w:pPr>
        <w:pStyle w:val="ZCZWSPPKTzmczciwsppktartykuempunktem"/>
      </w:pPr>
      <w:r>
        <w:t xml:space="preserve">– może być wydana decyzja z zastosowaniem art. 119a. </w:t>
      </w:r>
    </w:p>
    <w:p w:rsidR="001B38C7" w:rsidRDefault="001B38C7" w:rsidP="001B38C7">
      <w:pPr>
        <w:pStyle w:val="ZUSTzmustartykuempunktem"/>
      </w:pPr>
      <w:r>
        <w:t xml:space="preserve">§ 2. W przypadku podatków, do których ustalania lub określania uprawnieni są wójt, burmistrz (prezydent miasta), starosta lub marszałek województwa, wszczęcie lub przejęcie przez ministra właściwego do spraw finansów publicznych postępowania podatkowego następuje na wniosek właściwego organu podatkowego. </w:t>
      </w:r>
    </w:p>
    <w:p w:rsidR="001B38C7" w:rsidRDefault="001B38C7" w:rsidP="001B38C7">
      <w:pPr>
        <w:pStyle w:val="ZUSTzmustartykuempunktem"/>
      </w:pPr>
      <w:r>
        <w:t>§ 3. Przejmując postępowanie kontrolne, minister właściwy do spraw finansów publicznych jednocześnie wszczyna postępowanie podatkowe.</w:t>
      </w:r>
    </w:p>
    <w:p w:rsidR="001B38C7" w:rsidRDefault="001B38C7" w:rsidP="001B38C7">
      <w:pPr>
        <w:pStyle w:val="ZUSTzmustartykuempunktem"/>
      </w:pPr>
      <w:r>
        <w:t xml:space="preserve">§ 4. W postanowieniu, o którym mowa w § 1, minister właściwy do spraw finansów publicznych wskazuje, w jakim zakresie </w:t>
      </w:r>
      <w:r w:rsidRPr="00B4343E">
        <w:t>przej</w:t>
      </w:r>
      <w:r w:rsidR="008E5031" w:rsidRPr="00B4343E">
        <w:t>muje</w:t>
      </w:r>
      <w:r>
        <w:t xml:space="preserve"> postępowanie. </w:t>
      </w:r>
    </w:p>
    <w:p w:rsidR="001B38C7" w:rsidRDefault="001B38C7" w:rsidP="001B38C7">
      <w:pPr>
        <w:pStyle w:val="ZUSTzmustartykuempunktem"/>
      </w:pPr>
      <w:r>
        <w:t xml:space="preserve">§ 5. Czynności dokonane przez organ podatkowy lub organ kontroli skarbowej przed przejęciem postępowania pozostają w mocy. </w:t>
      </w:r>
    </w:p>
    <w:p w:rsidR="001B38C7" w:rsidRDefault="001B38C7" w:rsidP="001B38C7">
      <w:pPr>
        <w:pStyle w:val="ZUSTzmustartykuempunktem"/>
      </w:pPr>
      <w:r>
        <w:t xml:space="preserve">§ 6. Postanowienie o przejęciu postępowania doręcza się stronie albo kontrolowanemu oraz organowi, który prowadził postępowanie. </w:t>
      </w:r>
    </w:p>
    <w:p w:rsidR="001B38C7" w:rsidRDefault="001B38C7" w:rsidP="001B38C7">
      <w:pPr>
        <w:pStyle w:val="ZARTzmartartykuempunktem"/>
      </w:pPr>
      <w:r>
        <w:t>Art. 119h. § 1. Minister właściwy do spraw finansów publicznych może, w toku postępowania, zasięgnąć opinii Rady do Spraw Przeciwdziałania Unikaniu Opodatkowania</w:t>
      </w:r>
      <w:r w:rsidR="00A3311E">
        <w:t xml:space="preserve">, </w:t>
      </w:r>
      <w:r w:rsidR="00A3311E" w:rsidRPr="00B4343E">
        <w:t>zwanej dalej</w:t>
      </w:r>
      <w:r w:rsidR="00A3311E">
        <w:t xml:space="preserve"> </w:t>
      </w:r>
      <w:r w:rsidR="00A3311E" w:rsidRPr="00B4343E">
        <w:t>„Radą”</w:t>
      </w:r>
      <w:r w:rsidR="00A3311E">
        <w:t>,</w:t>
      </w:r>
      <w:r>
        <w:t xml:space="preserve"> co do zasadności zastosowania art. 119a. </w:t>
      </w:r>
    </w:p>
    <w:p w:rsidR="001B38C7" w:rsidRDefault="001B38C7" w:rsidP="001B38C7">
      <w:pPr>
        <w:pStyle w:val="ZUSTzmustartykuempunktem"/>
      </w:pPr>
      <w:r>
        <w:t xml:space="preserve">§ 2. Na wniosek strony zgłoszony w odwołaniu od decyzji wydanej w sprawie, o której mowa w art. 119g </w:t>
      </w:r>
      <w:r>
        <w:rPr>
          <w:rFonts w:cs="Times"/>
        </w:rPr>
        <w:t>§</w:t>
      </w:r>
      <w:r>
        <w:t xml:space="preserve"> 1, minister właściwy do spraw finansów publicznych zasięga opinii </w:t>
      </w:r>
      <w:r w:rsidRPr="00B4343E">
        <w:t xml:space="preserve">Rady, chyba </w:t>
      </w:r>
      <w:r>
        <w:t>że wcześniej opinia została wydana. Decyzja</w:t>
      </w:r>
      <w:r w:rsidR="00A3311E">
        <w:t xml:space="preserve"> </w:t>
      </w:r>
      <w:r w:rsidR="00A3311E" w:rsidRPr="00B4343E">
        <w:t>w sprawie, o której mowa w art. 119g § 1,</w:t>
      </w:r>
      <w:r>
        <w:t xml:space="preserve"> wydana w pierwszej instancji zawiera pouczenie o prawie złożenia wniosku o zasięgnięcie opinii </w:t>
      </w:r>
      <w:r w:rsidRPr="00B4343E">
        <w:t>Rady</w:t>
      </w:r>
      <w:r>
        <w:t xml:space="preserve">. </w:t>
      </w:r>
    </w:p>
    <w:p w:rsidR="001B38C7" w:rsidRDefault="001B38C7" w:rsidP="001B38C7">
      <w:pPr>
        <w:pStyle w:val="ZUSTzmustartykuempunktem"/>
      </w:pPr>
      <w:r>
        <w:t xml:space="preserve">§ 3. Występując o opinię, minister właściwy do spraw finansów publicznych przekazuje akta sprawy </w:t>
      </w:r>
      <w:r w:rsidRPr="00B4343E">
        <w:t>Radzie</w:t>
      </w:r>
      <w:r>
        <w:t xml:space="preserve">. O wystąpieniu o opinię minister właściwy do spraw finansów publicznych niezwłocznie informuje stronę. </w:t>
      </w:r>
    </w:p>
    <w:p w:rsidR="001B38C7" w:rsidRDefault="001B38C7" w:rsidP="001B38C7">
      <w:pPr>
        <w:pStyle w:val="ZARTzmartartykuempunktem"/>
      </w:pPr>
      <w:r>
        <w:t xml:space="preserve">Art. 119i. § 1. </w:t>
      </w:r>
      <w:r w:rsidRPr="00B4343E">
        <w:t>Rada</w:t>
      </w:r>
      <w:r>
        <w:t xml:space="preserve"> może zwrócić się do strony oraz do ministra właściwego do spraw finansów publicznych o udzielenie informacji i wyjaśnień dotyczących sprawy, w której minister właściwy do spraw finansów publicznych zwrócił się do Rady o wydanie opinii. </w:t>
      </w:r>
    </w:p>
    <w:p w:rsidR="001B38C7" w:rsidRDefault="001B38C7" w:rsidP="001B38C7">
      <w:pPr>
        <w:pStyle w:val="ZUSTzmustartykuempunktem"/>
      </w:pPr>
      <w:r>
        <w:t xml:space="preserve">§ 2. Strona i minister właściwy do spraw finansów publicznych z własnej inicjatywy mogą przedłożyć </w:t>
      </w:r>
      <w:r w:rsidRPr="00B4343E">
        <w:t>Radzie</w:t>
      </w:r>
      <w:r>
        <w:t xml:space="preserve"> swoje stanowisko</w:t>
      </w:r>
      <w:r w:rsidR="008E5031">
        <w:t xml:space="preserve"> </w:t>
      </w:r>
      <w:r w:rsidR="008E5031" w:rsidRPr="00B4343E">
        <w:t>na piśmie</w:t>
      </w:r>
      <w:r>
        <w:t xml:space="preserve">. Strona może dostarczyć Radzie dodatkowe dokumenty. </w:t>
      </w:r>
    </w:p>
    <w:p w:rsidR="001B38C7" w:rsidRDefault="001B38C7" w:rsidP="001B38C7">
      <w:pPr>
        <w:pStyle w:val="ZUSTzmustartykuempunktem"/>
      </w:pPr>
      <w:r>
        <w:t xml:space="preserve">§ 3. Na zaproszenie przewodniczącego w posiedzeniu </w:t>
      </w:r>
      <w:r w:rsidRPr="00B4343E">
        <w:t>Rady</w:t>
      </w:r>
      <w:r>
        <w:t xml:space="preserve">, którego przedmiotem jest wyrażenie opinii co do zasadności zastosowania </w:t>
      </w:r>
      <w:r w:rsidRPr="00B4343E">
        <w:t>art. 119a</w:t>
      </w:r>
      <w:r>
        <w:t xml:space="preserve">, lub w jego części może uczestniczyć przedstawiciel ministra właściwego do spraw finansów publicznych oraz strona, jej przedstawiciel lub pełnomocnik. Zaproszenie przedstawiciela ministra właściwego do spraw finansów publicznych do udziału w posiedzeniu wymaga skierowania zaproszenia w takim samym zakresie także do strony. </w:t>
      </w:r>
    </w:p>
    <w:p w:rsidR="001B38C7" w:rsidRDefault="001B38C7" w:rsidP="001B38C7">
      <w:pPr>
        <w:pStyle w:val="ZUSTzmustartykuempunktem"/>
      </w:pPr>
      <w:r>
        <w:t xml:space="preserve"> § 4. </w:t>
      </w:r>
      <w:r w:rsidRPr="00B4343E">
        <w:t>Rada</w:t>
      </w:r>
      <w:r>
        <w:t xml:space="preserve"> wydaje pisemną </w:t>
      </w:r>
      <w:r w:rsidRPr="00B4343E">
        <w:t xml:space="preserve">opinię </w:t>
      </w:r>
      <w:r>
        <w:t xml:space="preserve">co do zasadności </w:t>
      </w:r>
      <w:r w:rsidRPr="00B4343E">
        <w:t xml:space="preserve">zastosowania art. 119a </w:t>
      </w:r>
      <w:r>
        <w:t xml:space="preserve">wraz z uzasadnieniem. </w:t>
      </w:r>
    </w:p>
    <w:p w:rsidR="001B38C7" w:rsidRDefault="001B38C7" w:rsidP="001B38C7">
      <w:pPr>
        <w:pStyle w:val="ZUSTzmustartykuempunktem"/>
      </w:pPr>
      <w:r>
        <w:t xml:space="preserve">§ 5. Opinię wydaje się bez zbędnej zwłoki, jednak nie później niż w terminie 3 miesięcy od dnia otrzymania akt sprawy. Do tego terminu nie wlicza się terminów wyznaczonych przez </w:t>
      </w:r>
      <w:r w:rsidRPr="00B4343E">
        <w:t xml:space="preserve">Radę </w:t>
      </w:r>
      <w:r>
        <w:t>na udzielenie przez stronę lub ministra właściwego do spraw finansów publicznych informacji i wyjaśnień dotyczących sprawy.</w:t>
      </w:r>
    </w:p>
    <w:p w:rsidR="001B38C7" w:rsidRDefault="001B38C7" w:rsidP="001B38C7">
      <w:pPr>
        <w:pStyle w:val="ZUSTzmustartykuempunktem"/>
      </w:pPr>
      <w:r>
        <w:t xml:space="preserve">§ 6. Opinię doręcza się ministrowi właściwemu do spraw finansów publicznych oraz stronie. </w:t>
      </w:r>
    </w:p>
    <w:p w:rsidR="001B38C7" w:rsidRDefault="001B38C7" w:rsidP="001B38C7">
      <w:pPr>
        <w:pStyle w:val="ZUSTzmustartykuempunktem"/>
      </w:pPr>
      <w:r>
        <w:t xml:space="preserve">§ 7. Członek </w:t>
      </w:r>
      <w:r w:rsidRPr="00B4343E">
        <w:t>Rady</w:t>
      </w:r>
      <w:r>
        <w:t xml:space="preserve">, który nie zgadza się ze stanowiskiem </w:t>
      </w:r>
      <w:r w:rsidRPr="00B4343E">
        <w:t>z</w:t>
      </w:r>
      <w:r w:rsidR="008E5031" w:rsidRPr="00B4343E">
        <w:t>awartym</w:t>
      </w:r>
      <w:r>
        <w:t xml:space="preserve"> w opinii Rady lub z jego uzasadnieniem, może zgłosić zdanie odrębne, sporządzając jego pisemne uzasadnienie. Członkowie Rady mogą zgłosić wspólne zdanie odrębne. Zdania odrębne podlegają doręczeniu wraz z opinią Rady. </w:t>
      </w:r>
    </w:p>
    <w:p w:rsidR="001B38C7" w:rsidRDefault="001B38C7" w:rsidP="001B38C7">
      <w:pPr>
        <w:pStyle w:val="ZUSTzmustartykuempunktem"/>
      </w:pPr>
      <w:r w:rsidRPr="00B4343E">
        <w:t xml:space="preserve">§ 8. Po wydaniu opinii </w:t>
      </w:r>
      <w:r w:rsidR="008E5031" w:rsidRPr="00B4343E">
        <w:t>Rada</w:t>
      </w:r>
      <w:r w:rsidR="008E5031" w:rsidRPr="008E5031">
        <w:t xml:space="preserve"> </w:t>
      </w:r>
      <w:r w:rsidR="008E5031" w:rsidRPr="00B4343E">
        <w:t>zwraca</w:t>
      </w:r>
      <w:r w:rsidR="008E5031" w:rsidRPr="008E5031">
        <w:t xml:space="preserve"> </w:t>
      </w:r>
      <w:r w:rsidRPr="00B4343E">
        <w:t>akta sprawy ministrowi właściwemu do spraw finansów publicznych.</w:t>
      </w:r>
      <w:r>
        <w:t xml:space="preserve"> </w:t>
      </w:r>
    </w:p>
    <w:p w:rsidR="001B38C7" w:rsidRDefault="001B38C7" w:rsidP="001B38C7">
      <w:pPr>
        <w:pStyle w:val="ZUSTzmustartykuempunktem"/>
      </w:pPr>
      <w:r>
        <w:t xml:space="preserve">§ 9. Niewydanie przez </w:t>
      </w:r>
      <w:r w:rsidRPr="00B4343E">
        <w:t xml:space="preserve">Radę </w:t>
      </w:r>
      <w:r>
        <w:t xml:space="preserve">opinii w terminie, o którym mowa w § 5, uważa się za równoznaczne z opinią Rady o zasadności </w:t>
      </w:r>
      <w:r w:rsidRPr="00B4343E">
        <w:t>zastosowania art. 119a</w:t>
      </w:r>
      <w:r>
        <w:t xml:space="preserve">. Rada zwraca akta sprawy ministrowi właściwemu do spraw finansów publicznych. </w:t>
      </w:r>
    </w:p>
    <w:p w:rsidR="001B38C7" w:rsidRDefault="001B38C7" w:rsidP="001B38C7">
      <w:pPr>
        <w:pStyle w:val="ZUSTzmustartykuempunktem"/>
      </w:pPr>
      <w:r>
        <w:t>§ 10. Przepisu § 9 nie stosuje się w przypadku zasięgania opinii na wniosek strony.</w:t>
      </w:r>
    </w:p>
    <w:p w:rsidR="001B38C7" w:rsidRDefault="001B38C7" w:rsidP="001B38C7">
      <w:pPr>
        <w:pStyle w:val="ZARTzmartartykuempunktem"/>
      </w:pPr>
      <w:r>
        <w:t xml:space="preserve">Art. 119j. § 1. Podmiot inny niż strona postępowania zakończonego decyzją wydaną w sprawie, o której mowa w art. 119g § 1, uczestniczący w czynności, której skutki podatkowe określono w tej decyzji, może skorygować swoją deklarację, uwzględniając treść decyzji, a także wystąpić z wnioskiem o stwierdzenie nadpłaty lub zwrot podatku. </w:t>
      </w:r>
    </w:p>
    <w:p w:rsidR="001B38C7" w:rsidRDefault="001B38C7" w:rsidP="001B38C7">
      <w:pPr>
        <w:pStyle w:val="ZUSTzmustartykuempunktem"/>
      </w:pPr>
      <w:r>
        <w:t xml:space="preserve">§ 2. Przepis § 1 stosuje się odpowiednio w razie umorzenia postępowania w następstwie skorygowania deklaracji, o którym mowa w art. 81b § 1a. </w:t>
      </w:r>
    </w:p>
    <w:p w:rsidR="001B38C7" w:rsidRDefault="001B38C7" w:rsidP="001B38C7">
      <w:pPr>
        <w:pStyle w:val="ZARTzmartartykuempunktem"/>
      </w:pPr>
      <w:r>
        <w:t xml:space="preserve">Art. 119k. § 1. W razie stwierdzenia, że w sprawie nie zachodzą </w:t>
      </w:r>
      <w:r w:rsidRPr="00B4343E">
        <w:t xml:space="preserve">przesłanki zastosowania </w:t>
      </w:r>
      <w:r>
        <w:t xml:space="preserve">art. 119a, minister właściwy do spraw finansów publicznych umarza postępowanie albo przekazuje sprawę właściwemu organowi podatkowemu lub organowi kontroli skarbowej. Czynności dokonane przed przekazaniem sprawy pozostają w mocy. </w:t>
      </w:r>
    </w:p>
    <w:p w:rsidR="001B38C7" w:rsidRDefault="001B38C7" w:rsidP="001B38C7">
      <w:pPr>
        <w:pStyle w:val="ZUSTzmustartykuempunktem"/>
      </w:pPr>
      <w:r>
        <w:t>§ 2. W przypadku wydania decyzji z zastosowaniem art. 119a minister właściwy do spraw finansów publicznych przekazuje przejęte postępowanie kontrolne organowi kontroli skarbowej.</w:t>
      </w:r>
    </w:p>
    <w:p w:rsidR="001B38C7" w:rsidRDefault="001B38C7" w:rsidP="001B38C7">
      <w:pPr>
        <w:pStyle w:val="ZUSTzmustartykuempunktem"/>
      </w:pPr>
      <w:r>
        <w:t xml:space="preserve">§ 3. W sprawie przekazania, o którym mowa w § 1 i 2, wydaje się postanowienie. </w:t>
      </w:r>
    </w:p>
    <w:p w:rsidR="001B38C7" w:rsidRDefault="001B38C7" w:rsidP="001B38C7">
      <w:pPr>
        <w:pStyle w:val="ZUSTzmustartykuempunktem"/>
      </w:pPr>
      <w:r>
        <w:t xml:space="preserve">§ 4. Postanowienie, o którym mowa w § 3, doręcza się stronie oraz organowi, któremu sprawa lub postępowanie są przekazywane. </w:t>
      </w:r>
    </w:p>
    <w:p w:rsidR="001B38C7" w:rsidRDefault="001B38C7" w:rsidP="001B38C7">
      <w:pPr>
        <w:pStyle w:val="ZARTzmartartykuempunktem"/>
      </w:pPr>
      <w:r>
        <w:t xml:space="preserve">Art. 119l. W sprawach nieuregulowanych w niniejszym rozdziale stosuje się przepisy działu IV. </w:t>
      </w:r>
    </w:p>
    <w:p w:rsidR="001B38C7" w:rsidRDefault="001B38C7" w:rsidP="001B38C7">
      <w:pPr>
        <w:pStyle w:val="ZROZDZODDZOZNzmoznrozdzoddzartykuempunktem"/>
      </w:pPr>
      <w:r>
        <w:t>Rozdział 3</w:t>
      </w:r>
    </w:p>
    <w:p w:rsidR="001B38C7" w:rsidRDefault="001B38C7" w:rsidP="001B38C7">
      <w:pPr>
        <w:pStyle w:val="ZROZDZODDZPRZEDMzmprzedmrozdzoddzartykuempunktem"/>
      </w:pPr>
      <w:r>
        <w:t>Rada do Spraw Przeciwdziałania Unikaniu Opodatkowania</w:t>
      </w:r>
    </w:p>
    <w:p w:rsidR="001B38C7" w:rsidRDefault="001B38C7" w:rsidP="00B115C6">
      <w:pPr>
        <w:pStyle w:val="ZARTzmartartykuempunktem"/>
      </w:pPr>
      <w:r w:rsidRPr="00B4343E">
        <w:t>Art. 119m. Rada jest niezależnym organem, którego zadaniem jest opiniowanie zasadności zastosowania art. 119a w indywidualnych sprawach.</w:t>
      </w:r>
      <w:r>
        <w:t xml:space="preserve"> </w:t>
      </w:r>
    </w:p>
    <w:p w:rsidR="001B38C7" w:rsidRDefault="001B38C7" w:rsidP="001B38C7">
      <w:pPr>
        <w:pStyle w:val="ZARTzmartartykuempunktem"/>
      </w:pPr>
      <w:r>
        <w:t>Art. 119n. Radę powołuje minister właściwy do spraw finansów publicznych na czteroletnią kadencję. Rada działa do dnia powołania Rady kolejnej kadencji, nie dłużej jednak niż przez okres 6 miesięcy od dnia upływu kadencji.</w:t>
      </w:r>
    </w:p>
    <w:p w:rsidR="001B38C7" w:rsidRDefault="001B38C7" w:rsidP="001B38C7">
      <w:pPr>
        <w:pStyle w:val="ZARTzmartartykuempunktem"/>
        <w:keepNext/>
      </w:pPr>
      <w:r>
        <w:t xml:space="preserve">Art. 119o. § 1. W skład Rady </w:t>
      </w:r>
      <w:r w:rsidRPr="00B4343E">
        <w:t>wchodzą</w:t>
      </w:r>
      <w:r>
        <w:t xml:space="preserve">: </w:t>
      </w:r>
    </w:p>
    <w:p w:rsidR="001B38C7" w:rsidRDefault="001B38C7" w:rsidP="001B38C7">
      <w:pPr>
        <w:pStyle w:val="ZPKTzmpktartykuempunktem"/>
      </w:pPr>
      <w:r>
        <w:t>1)</w:t>
      </w:r>
      <w:r>
        <w:tab/>
        <w:t>2 osoby wskazane przez ministra właściwego do spraw finansów publicznych;</w:t>
      </w:r>
    </w:p>
    <w:p w:rsidR="001B38C7" w:rsidRDefault="001B38C7" w:rsidP="001B38C7">
      <w:pPr>
        <w:pStyle w:val="ZPKTzmpktartykuempunktem"/>
      </w:pPr>
      <w:r>
        <w:t>2)</w:t>
      </w:r>
      <w:r>
        <w:tab/>
        <w:t>1 osoba wskazana przez Prezesa Naczelnego Sądu Administracyjnego spośród sędziów Naczelnego Sądu Administracyjnego w stanie spoczynku;</w:t>
      </w:r>
    </w:p>
    <w:p w:rsidR="001B38C7" w:rsidRDefault="001B38C7" w:rsidP="001B38C7">
      <w:pPr>
        <w:pStyle w:val="ZPKTzmpktartykuempunktem"/>
      </w:pPr>
      <w:r>
        <w:t>3)</w:t>
      </w:r>
      <w:r>
        <w:tab/>
        <w:t>2 osoby powołane spośród pracowników szkół wyższych, jednostek organizacyjnych Polskiej Akademii Nauk lub instytutów badawczych w rozumieniu ustawy z dnia 30 kwietnia 2010 r. o instytutach badawczych (Dz. U. z 201</w:t>
      </w:r>
      <w:r w:rsidR="008A2E07">
        <w:t>6</w:t>
      </w:r>
      <w:r>
        <w:t xml:space="preserve"> r. poz. </w:t>
      </w:r>
      <w:r w:rsidR="008A2E07">
        <w:t>371</w:t>
      </w:r>
      <w:r>
        <w:t>);</w:t>
      </w:r>
    </w:p>
    <w:p w:rsidR="001B38C7" w:rsidRDefault="001B38C7" w:rsidP="001B38C7">
      <w:pPr>
        <w:pStyle w:val="ZPKTzmpktartykuempunktem"/>
      </w:pPr>
      <w:r>
        <w:t>4)</w:t>
      </w:r>
      <w:r>
        <w:tab/>
        <w:t xml:space="preserve">1 osoba wskazana przez Komisję Wspólną Rządu i Samorządu Terytorialnego jako przedstawiciel jednostek samorządu terytorialnego; </w:t>
      </w:r>
    </w:p>
    <w:p w:rsidR="001B38C7" w:rsidRDefault="001B38C7" w:rsidP="001B38C7">
      <w:pPr>
        <w:pStyle w:val="ZPKTzmpktartykuempunktem"/>
      </w:pPr>
      <w:r>
        <w:t>5)</w:t>
      </w:r>
      <w:r>
        <w:tab/>
        <w:t>1 osoba będąca doradcą podatkowym</w:t>
      </w:r>
      <w:r w:rsidR="00E12C87">
        <w:t>,</w:t>
      </w:r>
      <w:r>
        <w:t xml:space="preserve"> wskazana przez Krajową Radę Doradców Podatkowych; </w:t>
      </w:r>
    </w:p>
    <w:p w:rsidR="001B38C7" w:rsidRDefault="001B38C7" w:rsidP="001B38C7">
      <w:pPr>
        <w:pStyle w:val="ZPKTzmpktartykuempunktem"/>
      </w:pPr>
      <w:r>
        <w:t>6)</w:t>
      </w:r>
      <w:r>
        <w:tab/>
        <w:t xml:space="preserve">1 osoba wskazana przez Ministra Sprawiedliwości; </w:t>
      </w:r>
    </w:p>
    <w:p w:rsidR="001B38C7" w:rsidRDefault="001B38C7" w:rsidP="001B38C7">
      <w:pPr>
        <w:pStyle w:val="ZPKTzmpktartykuempunktem"/>
      </w:pPr>
      <w:r>
        <w:t>7)</w:t>
      </w:r>
      <w:r>
        <w:tab/>
        <w:t xml:space="preserve">1 osoba wskazana przez Radę Dialogu Społecznego. </w:t>
      </w:r>
    </w:p>
    <w:p w:rsidR="001B38C7" w:rsidRDefault="001B38C7" w:rsidP="001B38C7">
      <w:pPr>
        <w:pStyle w:val="ZUSTzmustartykuempunktem"/>
        <w:keepNext/>
      </w:pPr>
      <w:r>
        <w:t>§ 2. Do Rady może być powołana osoba, która:</w:t>
      </w:r>
    </w:p>
    <w:p w:rsidR="001B38C7" w:rsidRDefault="001B38C7" w:rsidP="001B38C7">
      <w:pPr>
        <w:pStyle w:val="ZPKTzmpktartykuempunktem"/>
      </w:pPr>
      <w:r>
        <w:t>1)</w:t>
      </w:r>
      <w:r>
        <w:tab/>
        <w:t xml:space="preserve">ma wiedzę, doświadczenie i autorytet w zakresie prawa podatkowego, systemu finansowego, rynków finansowych, obrotu gospodarczego lub międzynarodowego prawa gospodarczego dające rękojmię prawidłowej realizacji zadań Rady; </w:t>
      </w:r>
    </w:p>
    <w:p w:rsidR="001B38C7" w:rsidRDefault="001B38C7" w:rsidP="001B38C7">
      <w:pPr>
        <w:pStyle w:val="ZPKTzmpktartykuempunktem"/>
      </w:pPr>
      <w:r>
        <w:t>2)</w:t>
      </w:r>
      <w:r>
        <w:tab/>
        <w:t xml:space="preserve">ma obywatelstwo polskie; </w:t>
      </w:r>
    </w:p>
    <w:p w:rsidR="001B38C7" w:rsidRDefault="001B38C7" w:rsidP="001B38C7">
      <w:pPr>
        <w:pStyle w:val="ZPKTzmpktartykuempunktem"/>
      </w:pPr>
      <w:r>
        <w:t>3)</w:t>
      </w:r>
      <w:r>
        <w:tab/>
        <w:t>korzysta z pełni praw publicznych;</w:t>
      </w:r>
    </w:p>
    <w:p w:rsidR="001B38C7" w:rsidRDefault="001B38C7" w:rsidP="001B38C7">
      <w:pPr>
        <w:pStyle w:val="ZPKTzmpktartykuempunktem"/>
      </w:pPr>
      <w:r>
        <w:t>4)</w:t>
      </w:r>
      <w:r>
        <w:tab/>
        <w:t xml:space="preserve">ma pełną zdolność do czynności prawnych; </w:t>
      </w:r>
    </w:p>
    <w:p w:rsidR="001B38C7" w:rsidRDefault="001B38C7" w:rsidP="001B38C7">
      <w:pPr>
        <w:pStyle w:val="ZPKTzmpktartykuempunktem"/>
      </w:pPr>
      <w:r>
        <w:t>5)</w:t>
      </w:r>
      <w:r>
        <w:tab/>
        <w:t xml:space="preserve">nie była prawomocnie skazana za przestępstwo lub przestępstwo skarbowe. </w:t>
      </w:r>
    </w:p>
    <w:p w:rsidR="001B38C7" w:rsidRDefault="001B38C7" w:rsidP="001B38C7">
      <w:pPr>
        <w:pStyle w:val="ZUSTzmustartykuempunktem"/>
      </w:pPr>
      <w:r>
        <w:t>§ 3. Podmiot wskazujący członka Rady ocenia spełnianie przez niego przesłanki określonej w § 2 pkt 1. Osoby, o których mowa w § 1 pkt 3, minister właściwy do spraw finansów publicznych powołuje po zasięgnięciu pisemnej opinii podmiotu zatrudniającego tę osobę.</w:t>
      </w:r>
    </w:p>
    <w:p w:rsidR="001B38C7" w:rsidRDefault="001B38C7" w:rsidP="001B38C7">
      <w:pPr>
        <w:pStyle w:val="ZUSTzmustartykuempunktem"/>
      </w:pPr>
      <w:r>
        <w:t>§ 4. Przed powołaniem w skład Rady osoba powoływana składa oświadczenie o spełnieniu przesłanek, o których mowa w § 2 pkt 2–5.</w:t>
      </w:r>
    </w:p>
    <w:p w:rsidR="001B38C7" w:rsidRDefault="001B38C7" w:rsidP="001B38C7">
      <w:pPr>
        <w:pStyle w:val="ZUSTzmustartykuempunktem"/>
      </w:pPr>
      <w:r>
        <w:t xml:space="preserve">§ 5. Minister właściwy do spraw finansów publicznych, w celu wyłonienia kandydatów na członków Rady, o których mowa w § 1 pkt 3, zamieszcza w Biuletynie Informacji Publicznej </w:t>
      </w:r>
      <w:r w:rsidRPr="00B4343E">
        <w:t xml:space="preserve">na stronie podmiotowej </w:t>
      </w:r>
      <w:r w:rsidR="00DD06B3" w:rsidRPr="00B4343E">
        <w:t xml:space="preserve">urzędu obsługującego </w:t>
      </w:r>
      <w:r w:rsidRPr="00B4343E">
        <w:t xml:space="preserve">ministra </w:t>
      </w:r>
      <w:r w:rsidR="00DD06B3" w:rsidRPr="00B4343E">
        <w:t xml:space="preserve">właściwego do spraw finansów publicznych </w:t>
      </w:r>
      <w:r>
        <w:t>ogłoszenie o przyjmowaniu zgłoszeń kandydatów na członków Rady. Ogłoszenie zawiera w szczególności termin składania zgłoszeń nie krótszy niż 30 dni od dnia zamieszczenia ogłoszenia, sposób i miejsce składania zgłoszeń.</w:t>
      </w:r>
    </w:p>
    <w:p w:rsidR="001B38C7" w:rsidRDefault="001B38C7" w:rsidP="001B38C7">
      <w:pPr>
        <w:pStyle w:val="ZARTzmartartykuempunktem"/>
      </w:pPr>
      <w:r>
        <w:t xml:space="preserve">Art. 119p. § 1. Przed upływem kadencji członkostwo w Radzie wygasa w razie śmierci członka, rezygnacji z członkostwa w Radzie lub zaprzestania spełniania przez członka którejkolwiek z przesłanek, o których mowa w art. 119o § 2 pkt 2–5. Wygaśnięcie członkostwa stwierdza minister właściwy do spraw finansów publicznych. </w:t>
      </w:r>
    </w:p>
    <w:p w:rsidR="001B38C7" w:rsidRDefault="001B38C7" w:rsidP="001B38C7">
      <w:pPr>
        <w:pStyle w:val="ZUSTzmustartykuempunktem"/>
      </w:pPr>
      <w:r>
        <w:t>§ 2. Minister właściwy do spraw finansów publicznych na wniosek przewodniczącego Rady może odwołać członka Rady w razie nieusprawiedliwionego niewykonywania przez niego obowiązków lub nienależytego ich wykonywania, w szczególności przyczynienia się do uchybienia terminowi wydania opinii na wniosek strony, lub trwałej niemożności ich wykonywania. Odwołanie przewodniczącego Rady nie wymaga wniosku, o którym mowa w zdaniu pierwszym.</w:t>
      </w:r>
    </w:p>
    <w:p w:rsidR="001B38C7" w:rsidRDefault="001B38C7" w:rsidP="001B38C7">
      <w:pPr>
        <w:pStyle w:val="ZARTzmartartykuempunktem"/>
      </w:pPr>
      <w:r>
        <w:t>Art. 119q. § 1. Wygaśnięcie członkostwa w Radzie lub odwołanie członka Rady nie wstrzymuje jej prac, chyba że skład Rady uległ zmniejszeniu</w:t>
      </w:r>
      <w:r w:rsidR="00FE13C4">
        <w:t xml:space="preserve"> </w:t>
      </w:r>
      <w:r w:rsidR="00FE13C4" w:rsidRPr="00B4343E">
        <w:t xml:space="preserve">o </w:t>
      </w:r>
      <w:r w:rsidRPr="00B4343E">
        <w:t>więcej</w:t>
      </w:r>
      <w:r w:rsidR="00FE13C4" w:rsidRPr="00B4343E">
        <w:t xml:space="preserve"> niż</w:t>
      </w:r>
      <w:r w:rsidRPr="00B4343E">
        <w:t> 2 </w:t>
      </w:r>
      <w:r>
        <w:t xml:space="preserve">członków. </w:t>
      </w:r>
    </w:p>
    <w:p w:rsidR="001B38C7" w:rsidRDefault="001B38C7" w:rsidP="001B38C7">
      <w:pPr>
        <w:pStyle w:val="ZUSTzmustartykuempunktem"/>
      </w:pPr>
      <w:r>
        <w:t xml:space="preserve">§ 2. </w:t>
      </w:r>
      <w:r w:rsidR="00DD06B3" w:rsidRPr="00B4343E">
        <w:t>O</w:t>
      </w:r>
      <w:r w:rsidRPr="00B4343E">
        <w:t>sob</w:t>
      </w:r>
      <w:r w:rsidR="00DD06B3" w:rsidRPr="00B4343E">
        <w:t>a</w:t>
      </w:r>
      <w:r>
        <w:t xml:space="preserve"> </w:t>
      </w:r>
      <w:r w:rsidRPr="00B4343E">
        <w:t>powołan</w:t>
      </w:r>
      <w:r w:rsidR="00DD06B3" w:rsidRPr="00B4343E">
        <w:t>a</w:t>
      </w:r>
      <w:r>
        <w:t xml:space="preserve"> </w:t>
      </w:r>
      <w:r w:rsidRPr="00B4343E">
        <w:t>w miejsce członka Rady, którego członkostwo ustało wskutek odwołania lub wyga</w:t>
      </w:r>
      <w:r w:rsidR="00FE13C4" w:rsidRPr="00B4343E">
        <w:t>sło</w:t>
      </w:r>
      <w:r w:rsidRPr="00B4343E">
        <w:t>,</w:t>
      </w:r>
      <w:r w:rsidR="00DD06B3" w:rsidRPr="00B4343E">
        <w:t xml:space="preserve"> pełni funkcję do</w:t>
      </w:r>
      <w:r w:rsidRPr="00B4343E">
        <w:t xml:space="preserve"> upływ</w:t>
      </w:r>
      <w:r w:rsidR="00DD06B3" w:rsidRPr="00B4343E">
        <w:t>u</w:t>
      </w:r>
      <w:r w:rsidRPr="00B4343E">
        <w:t xml:space="preserve"> kadencji Rady.</w:t>
      </w:r>
    </w:p>
    <w:p w:rsidR="001B38C7" w:rsidRDefault="001B38C7" w:rsidP="001B38C7">
      <w:pPr>
        <w:pStyle w:val="ZARTzmartartykuempunktem"/>
      </w:pPr>
      <w:r>
        <w:t xml:space="preserve">Art. 119r. § 1. Rada wybiera przewodniczącego spośród swoich członków w głosowaniu tajnym, zwykłą większością głosów, w obecności co najmniej połowy składu Rady, na pierwszym posiedzeniu zwołanym przez ministra właściwego do spraw finansów publicznych, odbywającym się nie później niż w terminie </w:t>
      </w:r>
      <w:r w:rsidRPr="00B4343E">
        <w:t>miesiąca</w:t>
      </w:r>
      <w:r>
        <w:t xml:space="preserve"> od</w:t>
      </w:r>
      <w:r w:rsidR="00DD06B3">
        <w:t xml:space="preserve"> </w:t>
      </w:r>
      <w:r w:rsidR="00DD06B3" w:rsidRPr="00B4343E">
        <w:t>dnia</w:t>
      </w:r>
      <w:r>
        <w:t xml:space="preserve"> powołania Rady. </w:t>
      </w:r>
    </w:p>
    <w:p w:rsidR="001B38C7" w:rsidRDefault="001B38C7" w:rsidP="001B38C7">
      <w:pPr>
        <w:pStyle w:val="ZUSTzmustartykuempunktem"/>
      </w:pPr>
      <w:r>
        <w:t xml:space="preserve">§ 2. Jeżeli przewodniczący nie zostanie wybrany na pierwszym posiedzeniu, wybiera go minister właściwy do spraw finansów publicznych. </w:t>
      </w:r>
    </w:p>
    <w:p w:rsidR="001B38C7" w:rsidRDefault="001B38C7" w:rsidP="001B38C7">
      <w:pPr>
        <w:pStyle w:val="ZUSTzmustartykuempunktem"/>
      </w:pPr>
      <w:r>
        <w:t xml:space="preserve">§ 3. Przewodniczący pełni funkcję do końca kadencji Rady. W razie złożenia przez niego rezygnacji z funkcji przewodniczącego, wygaśnięcia </w:t>
      </w:r>
      <w:r w:rsidR="00FE13C4" w:rsidRPr="00B4343E">
        <w:t>jego</w:t>
      </w:r>
      <w:r w:rsidR="00FE13C4">
        <w:t xml:space="preserve"> </w:t>
      </w:r>
      <w:r>
        <w:t xml:space="preserve">członkostwa lub </w:t>
      </w:r>
      <w:r w:rsidR="00FE13C4" w:rsidRPr="00B4343E">
        <w:t xml:space="preserve">jego </w:t>
      </w:r>
      <w:r>
        <w:t>odwołania, stosuje się odpowiednio tryb wyboru przewodniczącego określony w § 1, z tym że minister właściwy do spraw finansów publicznych</w:t>
      </w:r>
      <w:r w:rsidR="00FE13C4">
        <w:t xml:space="preserve"> zwołuje posiedzenie Rady tylko</w:t>
      </w:r>
      <w:r w:rsidR="00FE13C4" w:rsidRPr="00B4343E">
        <w:t xml:space="preserve"> w przypadku, gdy</w:t>
      </w:r>
      <w:r>
        <w:t xml:space="preserve"> nie zostało ono zwołane przez dotychczasowego przewodniczącego w okresie pełnienia przez niego funkcji. </w:t>
      </w:r>
    </w:p>
    <w:p w:rsidR="001B38C7" w:rsidRDefault="001B38C7" w:rsidP="001B38C7">
      <w:pPr>
        <w:pStyle w:val="ZARTzmartartykuempunktem"/>
        <w:keepNext/>
      </w:pPr>
      <w:r>
        <w:t>Art. 119s. § 1. Przewodniczący Rady:</w:t>
      </w:r>
    </w:p>
    <w:p w:rsidR="001B38C7" w:rsidRDefault="001B38C7" w:rsidP="001B38C7">
      <w:pPr>
        <w:pStyle w:val="ZPKTzmpktartykuempunktem"/>
      </w:pPr>
      <w:r>
        <w:t>1)</w:t>
      </w:r>
      <w:r>
        <w:tab/>
        <w:t>kieruje jej pracami;</w:t>
      </w:r>
    </w:p>
    <w:p w:rsidR="001B38C7" w:rsidRDefault="001B38C7" w:rsidP="001B38C7">
      <w:pPr>
        <w:pStyle w:val="ZPKTzmpktartykuempunktem"/>
      </w:pPr>
      <w:r>
        <w:t>2)</w:t>
      </w:r>
      <w:r>
        <w:tab/>
        <w:t>zwołuje posiedzenia Rady;</w:t>
      </w:r>
    </w:p>
    <w:p w:rsidR="001B38C7" w:rsidRDefault="001B38C7" w:rsidP="001B38C7">
      <w:pPr>
        <w:pStyle w:val="ZPKTzmpktartykuempunktem"/>
      </w:pPr>
      <w:r>
        <w:t>3)</w:t>
      </w:r>
      <w:r>
        <w:tab/>
        <w:t>wyznacza członków Rady, których zadaniem jest sporządzenie projektu uzasadnienia opinii Rady co do zasadności zastosowania art. 119a w indywidualnej sprawie;</w:t>
      </w:r>
    </w:p>
    <w:p w:rsidR="001B38C7" w:rsidRDefault="001B38C7" w:rsidP="001B38C7">
      <w:pPr>
        <w:pStyle w:val="ZPKTzmpktartykuempunktem"/>
      </w:pPr>
      <w:r>
        <w:t>4)</w:t>
      </w:r>
      <w:r>
        <w:tab/>
        <w:t xml:space="preserve">informuje ministra właściwego do spraw finansów publicznych o każdym przypadku uchybienia przez Radę terminowi określonemu w art. 119i § 5, podając przyczyny tego uchybienia oraz wskazując członków Rady, którzy się do tego przyczynili. </w:t>
      </w:r>
    </w:p>
    <w:p w:rsidR="001B38C7" w:rsidRDefault="001B38C7" w:rsidP="001B38C7">
      <w:pPr>
        <w:pStyle w:val="ZUSTzmustartykuempunktem"/>
      </w:pPr>
      <w:r>
        <w:t>§ 2. Stanowisko co do zasadności zastosowania art. 119a w indywidualnej sprawie Rada</w:t>
      </w:r>
      <w:r w:rsidR="00FE13C4">
        <w:t xml:space="preserve"> </w:t>
      </w:r>
      <w:r w:rsidR="00FE13C4" w:rsidRPr="00B4343E">
        <w:t>przyjmuje</w:t>
      </w:r>
      <w:r>
        <w:t xml:space="preserve"> </w:t>
      </w:r>
      <w:r w:rsidRPr="00B4343E">
        <w:t>na posiedzeniu</w:t>
      </w:r>
      <w:r w:rsidR="00621FB6" w:rsidRPr="00B4343E">
        <w:t xml:space="preserve"> bezwzględną większością głosów</w:t>
      </w:r>
      <w:r>
        <w:t xml:space="preserve"> w obecności</w:t>
      </w:r>
      <w:r w:rsidR="00621FB6">
        <w:t xml:space="preserve"> co najmniej połowy składu Rady</w:t>
      </w:r>
      <w:r>
        <w:t xml:space="preserve">. </w:t>
      </w:r>
    </w:p>
    <w:p w:rsidR="001B38C7" w:rsidRDefault="001B38C7" w:rsidP="001B38C7">
      <w:pPr>
        <w:pStyle w:val="ZUSTzmustartykuempunktem"/>
      </w:pPr>
      <w:r>
        <w:t>§ 3. Szczegółowy tryb pracy Rady określa regulamin uchwalony przez nią zwykłą większością głosów</w:t>
      </w:r>
      <w:r w:rsidR="00DD06B3">
        <w:t xml:space="preserve"> </w:t>
      </w:r>
      <w:r w:rsidR="00DD06B3" w:rsidRPr="00B4343E">
        <w:t>w obecności co najmniej połowy składu Rady</w:t>
      </w:r>
      <w:r>
        <w:t xml:space="preserve">. </w:t>
      </w:r>
    </w:p>
    <w:p w:rsidR="001B38C7" w:rsidRDefault="001B38C7" w:rsidP="001B38C7">
      <w:pPr>
        <w:pStyle w:val="ZUSTzmustartykuempunktem"/>
      </w:pPr>
      <w:r>
        <w:t xml:space="preserve">§ 4. Obsługę prac Rady zapewnia minister właściwy do spraw finansów publicznych. Wydatki związane z działaniem Rady </w:t>
      </w:r>
      <w:r w:rsidR="00DD06B3" w:rsidRPr="00B4343E">
        <w:t xml:space="preserve">są </w:t>
      </w:r>
      <w:r w:rsidRPr="00B4343E">
        <w:t>pokrywa</w:t>
      </w:r>
      <w:r w:rsidR="00DD06B3" w:rsidRPr="00B4343E">
        <w:t>ne z budżetu państwa</w:t>
      </w:r>
      <w:r w:rsidR="001A46AE" w:rsidRPr="00B4343E">
        <w:t xml:space="preserve"> </w:t>
      </w:r>
      <w:r w:rsidRPr="00B4343E">
        <w:t>z części</w:t>
      </w:r>
      <w:r w:rsidR="001A46AE" w:rsidRPr="00B4343E">
        <w:t>,</w:t>
      </w:r>
      <w:r w:rsidRPr="00B4343E">
        <w:t xml:space="preserve"> której dysponentem</w:t>
      </w:r>
      <w:r w:rsidR="001A46AE" w:rsidRPr="00B4343E">
        <w:t xml:space="preserve"> jest minister właściwy do spraw finansów publicznych</w:t>
      </w:r>
      <w:r>
        <w:t>.</w:t>
      </w:r>
    </w:p>
    <w:p w:rsidR="001B38C7" w:rsidRDefault="001B38C7" w:rsidP="001B38C7">
      <w:pPr>
        <w:pStyle w:val="ZUSTzmustartykuempunktem"/>
      </w:pPr>
      <w:r>
        <w:t xml:space="preserve">§ 5. Sekretarz Rady jest powoływany przez ministra właściwego do spraw finansów publicznych spośród pracowników urzędu obsługującego tego ministra. </w:t>
      </w:r>
    </w:p>
    <w:p w:rsidR="001B38C7" w:rsidRDefault="001B38C7" w:rsidP="001B38C7">
      <w:pPr>
        <w:pStyle w:val="ZUSTzmustartykuempunktem"/>
      </w:pPr>
      <w:r>
        <w:t xml:space="preserve">§ 6. Do zadań sekretarza Rady </w:t>
      </w:r>
      <w:r w:rsidRPr="00B4343E">
        <w:t>należy</w:t>
      </w:r>
      <w:r>
        <w:t xml:space="preserve"> organizacja posiedzeń Rady, w szczególności zapewnienie obsługi finansowej związanej z funkcjo</w:t>
      </w:r>
      <w:r w:rsidR="00621FB6">
        <w:t>nowaniem Rady</w:t>
      </w:r>
      <w:r w:rsidR="001A46AE">
        <w:t xml:space="preserve"> oraz sprawowanie</w:t>
      </w:r>
      <w:r>
        <w:t xml:space="preserve">  </w:t>
      </w:r>
      <w:r w:rsidRPr="00B4343E">
        <w:t>obsług</w:t>
      </w:r>
      <w:r w:rsidR="001A46AE" w:rsidRPr="00B4343E">
        <w:t>i</w:t>
      </w:r>
      <w:r>
        <w:t xml:space="preserve"> </w:t>
      </w:r>
      <w:r w:rsidRPr="00B4343E">
        <w:t>administracyjno-biurow</w:t>
      </w:r>
      <w:r w:rsidR="001A46AE" w:rsidRPr="00B4343E">
        <w:t>ej</w:t>
      </w:r>
      <w:r>
        <w:t xml:space="preserve"> Rady. </w:t>
      </w:r>
    </w:p>
    <w:p w:rsidR="001B38C7" w:rsidRDefault="001B38C7" w:rsidP="001B38C7">
      <w:pPr>
        <w:pStyle w:val="ZUSTzmustartykuempunktem"/>
      </w:pPr>
      <w:r>
        <w:t xml:space="preserve">§ 7. Sekretarz może uczestniczyć w posiedzeniach Rady bez prawa głosu. </w:t>
      </w:r>
    </w:p>
    <w:p w:rsidR="001B38C7" w:rsidRDefault="001B38C7" w:rsidP="001B38C7">
      <w:pPr>
        <w:pStyle w:val="ZARTzmartartykuempunktem"/>
      </w:pPr>
      <w:r>
        <w:t xml:space="preserve">Art. 119t. Opinie Rady, po usunięciu danych identyfikujących stronę oraz inne podmioty wskazane w jej treści, są </w:t>
      </w:r>
      <w:r w:rsidR="00A35753" w:rsidRPr="00B4343E">
        <w:t xml:space="preserve">niezwłocznie </w:t>
      </w:r>
      <w:r>
        <w:t>zamieszczane w Biuletynie Informacji Publicznej na stronie podmiotowej</w:t>
      </w:r>
      <w:r w:rsidR="001A46AE">
        <w:t xml:space="preserve"> </w:t>
      </w:r>
      <w:r w:rsidR="001A46AE" w:rsidRPr="00B4343E">
        <w:t>urzędu obsługującego</w:t>
      </w:r>
      <w:r>
        <w:t xml:space="preserve"> ministra właściwego do spraw finansów publicznych.</w:t>
      </w:r>
    </w:p>
    <w:p w:rsidR="001B38C7" w:rsidRDefault="001B38C7" w:rsidP="001B38C7">
      <w:pPr>
        <w:pStyle w:val="ZUSTzmustartykuempunktem"/>
      </w:pPr>
      <w:r>
        <w:t>Art. 119u. Do wyłączenia członków Rady w zakresie wydawania opinii w poszczególnych sprawach stosuje się odpowiednio przepisy art. 130 § 1 i 2.</w:t>
      </w:r>
    </w:p>
    <w:p w:rsidR="001B38C7" w:rsidRDefault="001B38C7" w:rsidP="001B38C7">
      <w:pPr>
        <w:pStyle w:val="ZARTzmartartykuempunktem"/>
      </w:pPr>
      <w:r>
        <w:t xml:space="preserve">Art. 119v. § 1. Przewodniczącemu oraz sekretarzowi Rady przysługuje wynagrodzenie za każdy miesiąc, w którym </w:t>
      </w:r>
      <w:r w:rsidRPr="00B4343E">
        <w:t xml:space="preserve">odbyło się </w:t>
      </w:r>
      <w:r>
        <w:t>posiedzenie Rady.</w:t>
      </w:r>
    </w:p>
    <w:p w:rsidR="001B38C7" w:rsidRDefault="001B38C7" w:rsidP="001B38C7">
      <w:pPr>
        <w:pStyle w:val="ZUSTzmustartykuempunktem"/>
        <w:keepNext/>
      </w:pPr>
      <w:r>
        <w:t>§ 2. Członkom Rady przysługuje:</w:t>
      </w:r>
    </w:p>
    <w:p w:rsidR="001B38C7" w:rsidRDefault="001B38C7" w:rsidP="001B38C7">
      <w:pPr>
        <w:pStyle w:val="ZPKTzmpktartykuempunktem"/>
      </w:pPr>
      <w:r>
        <w:t>1)</w:t>
      </w:r>
      <w:r>
        <w:tab/>
        <w:t>wynagrodzenie za udział w pracach Rady, w tym za sporządzenie projektu uzasadnienia stanowiska zawartego w opinii, z zastrzeżeniem § 3, przy czym sposób podziału wynagrodzenia za sporządzenie projektu uzasadnienia stanowiska zawartego w opinii między członków Rady wskazuje przewodniczący Rady;</w:t>
      </w:r>
    </w:p>
    <w:p w:rsidR="001B38C7" w:rsidRDefault="001B38C7" w:rsidP="001B38C7">
      <w:pPr>
        <w:pStyle w:val="ZPKTzmpktartykuempunktem"/>
      </w:pPr>
      <w:r>
        <w:t>2)</w:t>
      </w:r>
      <w:r>
        <w:tab/>
        <w:t>zwrot kosztów podróży i noclegów obejmujący świadczenia przewidziane w przepisach o należnościach przysługujących pracownikowi zatrudnionemu w państwowej lub samorządowej jednostce sfery budżetowej z tytułu podróży służbowej na obszarze kraju, w tym diety i ryczałty.</w:t>
      </w:r>
    </w:p>
    <w:p w:rsidR="001B38C7" w:rsidRDefault="001B38C7" w:rsidP="001B38C7">
      <w:pPr>
        <w:pStyle w:val="ZUSTzmustartykuempunktem"/>
      </w:pPr>
      <w:r>
        <w:t xml:space="preserve">§ 3. W przypadku wydania opinii z uchybieniem terminu określonego w art. 119i § 5 członkowi Rady, który przyczynił się do uchybienia temu terminowi, nie przysługuje wynagrodzenie za sporządzenie projektu uzasadnienia stanowiska zawartego w opinii. </w:t>
      </w:r>
    </w:p>
    <w:p w:rsidR="001B38C7" w:rsidRDefault="001B38C7" w:rsidP="001B38C7">
      <w:pPr>
        <w:pStyle w:val="ZUSTzmustartykuempunktem"/>
        <w:keepNext/>
      </w:pPr>
      <w:r>
        <w:t>§ 4. Minister właściwy do spraw finansów publicznych określi, w drodze rozporządzenia:</w:t>
      </w:r>
    </w:p>
    <w:p w:rsidR="001B38C7" w:rsidRDefault="001B38C7" w:rsidP="001B38C7">
      <w:pPr>
        <w:pStyle w:val="ZPKTzmpktartykuempunktem"/>
        <w:keepNext/>
      </w:pPr>
      <w:r>
        <w:t>1)</w:t>
      </w:r>
      <w:r>
        <w:tab/>
        <w:t xml:space="preserve">wysokość: </w:t>
      </w:r>
    </w:p>
    <w:p w:rsidR="001B38C7" w:rsidRDefault="001B38C7" w:rsidP="001B38C7">
      <w:pPr>
        <w:pStyle w:val="ZLITwPKTzmlitwpktartykuempunktem"/>
      </w:pPr>
      <w:r>
        <w:t>a)</w:t>
      </w:r>
      <w:r>
        <w:tab/>
        <w:t>wynagrodzenia: przewodniczącego Rady, sekretarza Rady oraz członka Rady za uczestniczenie w posiedzeniach Rady, biorąc pod uwagę zakres ich obowiązków,</w:t>
      </w:r>
    </w:p>
    <w:p w:rsidR="001B38C7" w:rsidRDefault="001B38C7" w:rsidP="001B38C7">
      <w:pPr>
        <w:pStyle w:val="ZLITwPKTzmlitwpktartykuempunktem"/>
      </w:pPr>
      <w:r>
        <w:t>b)</w:t>
      </w:r>
      <w:r>
        <w:tab/>
        <w:t xml:space="preserve">łącznego wynagrodzenia dla członków Rady za sporządzenie projektu uzasadnienia stanowiska zawartego w opinii w indywidualnej sprawie, uwzględniając szacunkowo </w:t>
      </w:r>
      <w:r w:rsidRPr="00B4343E">
        <w:t>nakład</w:t>
      </w:r>
      <w:r>
        <w:t xml:space="preserve"> pracy </w:t>
      </w:r>
      <w:r w:rsidRPr="00B4343E">
        <w:t>niezbędn</w:t>
      </w:r>
      <w:r w:rsidR="001A46AE" w:rsidRPr="00B4343E">
        <w:t>y</w:t>
      </w:r>
      <w:r>
        <w:t xml:space="preserve"> do przygotowania uzasadnienia opinii, a także mając na uwadze, aby wysokość tego wynagrodzenia nie przekraczała dwukrotności kwoty bazowej dla członków korpusu służby cywilnej, której wysokość, ustaloną według odrębnych </w:t>
      </w:r>
      <w:r w:rsidR="001A46AE" w:rsidRPr="00B4343E">
        <w:t>przepisów</w:t>
      </w:r>
      <w:r>
        <w:t>, określa ustawa budżetowa;</w:t>
      </w:r>
    </w:p>
    <w:p w:rsidR="001B38C7" w:rsidRDefault="001B38C7" w:rsidP="001B38C7">
      <w:pPr>
        <w:pStyle w:val="ZPKTzmpktartykuempunktem"/>
      </w:pPr>
      <w:r>
        <w:t>2)</w:t>
      </w:r>
      <w:r>
        <w:tab/>
        <w:t xml:space="preserve">warunki i tryb zwrotu kosztów podróży i noclegów przysługującego członkom Rady w związku z poniesieniem tych kosztów w ramach udziału w pracach Rady oraz sposób obliczania wysokości </w:t>
      </w:r>
      <w:r w:rsidR="00621FB6" w:rsidRPr="00B4343E">
        <w:t>albo</w:t>
      </w:r>
      <w:r>
        <w:t xml:space="preserve"> maksymalną kwotę tego zwrotu, biorąc pod uwagę racjonalność ponoszonych kosztów podróży i noclegów.</w:t>
      </w:r>
    </w:p>
    <w:p w:rsidR="001B38C7" w:rsidRDefault="001B38C7" w:rsidP="001B38C7">
      <w:pPr>
        <w:pStyle w:val="ZROZDZODDZOZNzmoznrozdzoddzartykuempunktem"/>
      </w:pPr>
      <w:r>
        <w:t>Rozdział 4</w:t>
      </w:r>
    </w:p>
    <w:p w:rsidR="001B38C7" w:rsidRDefault="001B38C7" w:rsidP="001B38C7">
      <w:pPr>
        <w:pStyle w:val="ZROZDZODDZPRZEDMzmprzedmrozdzoddzartykuempunktem"/>
      </w:pPr>
      <w:r>
        <w:t>Opinie zabezpieczające</w:t>
      </w:r>
    </w:p>
    <w:p w:rsidR="001B38C7" w:rsidRDefault="001B38C7" w:rsidP="001B38C7">
      <w:pPr>
        <w:pStyle w:val="ZARTzmartartykuempunktem"/>
      </w:pPr>
      <w:r>
        <w:t xml:space="preserve">Art. 119w. § 1. Zainteresowany może zwrócić się do ministra właściwego do spraw finansów publicznych o wydanie opinii zabezpieczającej. </w:t>
      </w:r>
    </w:p>
    <w:p w:rsidR="001B38C7" w:rsidRDefault="001B38C7" w:rsidP="001B38C7">
      <w:pPr>
        <w:pStyle w:val="ZUSTzmustartykuempunktem"/>
      </w:pPr>
      <w:r>
        <w:t xml:space="preserve">§ 2. Zainteresowani mogą wystąpić ze wspólnym wnioskiem. </w:t>
      </w:r>
    </w:p>
    <w:p w:rsidR="001B38C7" w:rsidRDefault="001A46AE" w:rsidP="001B38C7">
      <w:pPr>
        <w:pStyle w:val="ZUSTzmustartykuempunktem"/>
      </w:pPr>
      <w:r>
        <w:t xml:space="preserve">§ 3. </w:t>
      </w:r>
      <w:r w:rsidRPr="00B4343E">
        <w:t>Wniosek</w:t>
      </w:r>
      <w:r w:rsidR="001B38C7">
        <w:t xml:space="preserve"> może dotyczyć czynności planowanej, rozpoczętej lub dokonanej. </w:t>
      </w:r>
    </w:p>
    <w:p w:rsidR="001B38C7" w:rsidRDefault="001B38C7" w:rsidP="001B38C7">
      <w:pPr>
        <w:pStyle w:val="ZARTzmartartykuempunktem"/>
        <w:keepNext/>
      </w:pPr>
      <w:r>
        <w:t>Art. 119x. § 1. Wniosek o wydanie opinii zabezpieczającej powinien zawierać dane istotne z punktu widzenia skutków podatkowych czynności, w tym w szczególności:</w:t>
      </w:r>
    </w:p>
    <w:p w:rsidR="001B38C7" w:rsidRDefault="001B38C7" w:rsidP="001B38C7">
      <w:pPr>
        <w:pStyle w:val="ZPKTzmpktartykuempunktem"/>
      </w:pPr>
      <w:r>
        <w:t>1)</w:t>
      </w:r>
      <w:r>
        <w:tab/>
        <w:t xml:space="preserve">dane identyfikujące wnioskodawcę; </w:t>
      </w:r>
    </w:p>
    <w:p w:rsidR="001B38C7" w:rsidRDefault="001B38C7" w:rsidP="001B38C7">
      <w:pPr>
        <w:pStyle w:val="ZPKTzmpktartykuempunktem"/>
      </w:pPr>
      <w:r>
        <w:t>2)</w:t>
      </w:r>
      <w:r>
        <w:tab/>
        <w:t xml:space="preserve">wskazanie podmiotów dokonujących czynności; </w:t>
      </w:r>
    </w:p>
    <w:p w:rsidR="001B38C7" w:rsidRDefault="001B38C7" w:rsidP="001B38C7">
      <w:pPr>
        <w:pStyle w:val="ZPKTzmpktartykuempunktem"/>
      </w:pPr>
      <w:r>
        <w:t>3)</w:t>
      </w:r>
      <w:r>
        <w:tab/>
        <w:t xml:space="preserve">wyczerpujący opis czynności wraz ze wskazaniem występujących pomiędzy podmiotami związków, o których mowa w art. 11 ustawy z dnia 15 lutego 1992 r. o podatku dochodowym od osób prawnych i art. 25 ustawy z dnia 26 lipca 1991 r. o podatku dochodowym od osób fizycznych; </w:t>
      </w:r>
    </w:p>
    <w:p w:rsidR="001B38C7" w:rsidRDefault="001B38C7" w:rsidP="001B38C7">
      <w:pPr>
        <w:pStyle w:val="ZPKTzmpktartykuempunktem"/>
      </w:pPr>
      <w:r>
        <w:t>4)</w:t>
      </w:r>
      <w:r>
        <w:tab/>
        <w:t xml:space="preserve">wskazanie celów, których realizacji czynność ma służyć; </w:t>
      </w:r>
    </w:p>
    <w:p w:rsidR="001B38C7" w:rsidRDefault="001B38C7" w:rsidP="001B38C7">
      <w:pPr>
        <w:pStyle w:val="ZPKTzmpktartykuempunktem"/>
      </w:pPr>
      <w:r>
        <w:t>5)</w:t>
      </w:r>
      <w:r>
        <w:tab/>
        <w:t xml:space="preserve">wskazanie ekonomicznego lub gospodarczego uzasadnienia czynności; </w:t>
      </w:r>
    </w:p>
    <w:p w:rsidR="001B38C7" w:rsidRDefault="001B38C7" w:rsidP="001B38C7">
      <w:pPr>
        <w:pStyle w:val="ZPKTzmpktartykuempunktem"/>
      </w:pPr>
      <w:r>
        <w:t>6)</w:t>
      </w:r>
      <w:r>
        <w:tab/>
        <w:t>określenie skutków podatkowych, w tym korzyści podatkowych, będących rezultatem czynności objętych wnioskiem;</w:t>
      </w:r>
    </w:p>
    <w:p w:rsidR="001B38C7" w:rsidRDefault="001B38C7" w:rsidP="001B38C7">
      <w:pPr>
        <w:pStyle w:val="ZPKTzmpktartykuempunktem"/>
      </w:pPr>
      <w:r>
        <w:t>7)</w:t>
      </w:r>
      <w:r>
        <w:tab/>
        <w:t xml:space="preserve">przedstawienie własnego stanowiska w sprawie. </w:t>
      </w:r>
    </w:p>
    <w:p w:rsidR="001B38C7" w:rsidRDefault="001B38C7" w:rsidP="001B38C7">
      <w:pPr>
        <w:pStyle w:val="ZUSTzmustartykuempunktem"/>
      </w:pPr>
      <w:r>
        <w:t xml:space="preserve">§ 2. Do wniosku o wydanie opinii zabezpieczającej może być załączona dokumentacja dotycząca czynności, w szczególności oryginały lub kopie umów lub ich projektów. </w:t>
      </w:r>
    </w:p>
    <w:p w:rsidR="001B38C7" w:rsidRDefault="001B38C7" w:rsidP="001B38C7">
      <w:pPr>
        <w:pStyle w:val="ZUSTzmustartykuempunktem"/>
      </w:pPr>
      <w:r>
        <w:t>§ 3. Wniosek o wydanie opinii zabezpieczającej niespełniający wymogów określonych w § 1 lub innych wymogów określonych przepisami prawa pozostawia się bez rozpatrzenia.</w:t>
      </w:r>
    </w:p>
    <w:p w:rsidR="001B38C7" w:rsidRDefault="001B38C7" w:rsidP="001B38C7">
      <w:pPr>
        <w:pStyle w:val="ZUSTzmustartykuempunktem"/>
      </w:pPr>
      <w:r>
        <w:t>§ 4. Minister właściwy do spraw finansów publicznych może zwrócić się o wyjaśnienie wątpliwości co do danych zawartych we wniosku lub zorganizować spotkanie uzgodnieniowe w celu wyjaśnienia tych wątpliwości.</w:t>
      </w:r>
    </w:p>
    <w:p w:rsidR="001B38C7" w:rsidRDefault="001B38C7" w:rsidP="001B38C7">
      <w:pPr>
        <w:pStyle w:val="ZARTzmartartykuempunktem"/>
      </w:pPr>
      <w:r>
        <w:t xml:space="preserve">Art. 119y. § 1. Minister właściwy do spraw finansów publicznych wydaje opinię zabezpieczającą, jeżeli przedstawione we wniosku okoliczności wskazują, że do czynności nie ma zastosowania art. 119a. </w:t>
      </w:r>
    </w:p>
    <w:p w:rsidR="001B38C7" w:rsidRDefault="001B38C7" w:rsidP="001B38C7">
      <w:pPr>
        <w:pStyle w:val="ZUSTzmustartykuempunktem"/>
      </w:pPr>
      <w:r>
        <w:t xml:space="preserve">§ 2. Minister właściwy do spraw finansów publicznych odmawia wydania opinii zabezpieczającej, jeżeli przedstawione we wniosku okoliczności </w:t>
      </w:r>
      <w:r w:rsidRPr="00B4343E">
        <w:t xml:space="preserve">wskazują, że </w:t>
      </w:r>
      <w:r>
        <w:t>do czynności ma zastosowanie art. 119a. Odmawiając wydania opinii zabezpieczającej, wskazuje się okoliczności świadczące o tym, że do czynności może mieć zastosowanie art. 119a.</w:t>
      </w:r>
    </w:p>
    <w:p w:rsidR="001B38C7" w:rsidRDefault="001B38C7" w:rsidP="001B38C7">
      <w:pPr>
        <w:pStyle w:val="ZUSTzmustartykuempunktem"/>
      </w:pPr>
      <w:r>
        <w:t xml:space="preserve">§ 3. Odmowa wydania opinii zabezpieczającej zawiera pouczenie o prawie wniesienia skargi do sądu administracyjnego. </w:t>
      </w:r>
    </w:p>
    <w:p w:rsidR="001B38C7" w:rsidRDefault="001B38C7" w:rsidP="001B38C7">
      <w:pPr>
        <w:pStyle w:val="ZARTzmartartykuempunktem"/>
      </w:pPr>
      <w:r>
        <w:t xml:space="preserve">Art. 119z. Złożenie wniosku o wydanie opinii zabezpieczającej nie stanowi przeszkody do prowadzenia czynności sprawdzających, kontroli podatkowej, postępowania podatkowego lub postępowania kontrolnego prowadzonego przez organ kontroli skarbowej. </w:t>
      </w:r>
    </w:p>
    <w:p w:rsidR="001B38C7" w:rsidRDefault="001B38C7" w:rsidP="001B38C7">
      <w:pPr>
        <w:pStyle w:val="ZARTzmartartykuempunktem"/>
        <w:keepNext/>
      </w:pPr>
      <w:r>
        <w:t>Art. 119za. Opinia zabezpieczająca zawiera w szczególności:</w:t>
      </w:r>
    </w:p>
    <w:p w:rsidR="001B38C7" w:rsidRDefault="001B38C7" w:rsidP="001B38C7">
      <w:pPr>
        <w:pStyle w:val="ZPKTzmpktartykuempunktem"/>
      </w:pPr>
      <w:r>
        <w:t xml:space="preserve">1) </w:t>
      </w:r>
      <w:r>
        <w:tab/>
        <w:t>wyczerpujący opis czynności, której dotyczył wniosek;</w:t>
      </w:r>
    </w:p>
    <w:p w:rsidR="001B38C7" w:rsidRDefault="001B38C7" w:rsidP="001B38C7">
      <w:pPr>
        <w:pStyle w:val="ZPKTzmpktartykuempunktem"/>
      </w:pPr>
      <w:r>
        <w:t>2)</w:t>
      </w:r>
      <w:r>
        <w:tab/>
        <w:t xml:space="preserve">ocenę, że do czynności nie ma zastosowania przepis art. 119a; </w:t>
      </w:r>
    </w:p>
    <w:p w:rsidR="001B38C7" w:rsidRDefault="001B38C7" w:rsidP="001B38C7">
      <w:pPr>
        <w:pStyle w:val="ZPKTzmpktartykuempunktem"/>
      </w:pPr>
      <w:r>
        <w:t>3)</w:t>
      </w:r>
      <w:r>
        <w:tab/>
        <w:t xml:space="preserve">pouczenie o prawie wniesienia skargi do sądu administracyjnego. </w:t>
      </w:r>
    </w:p>
    <w:p w:rsidR="001B38C7" w:rsidRDefault="001B38C7" w:rsidP="001B38C7">
      <w:pPr>
        <w:pStyle w:val="ZARTzmartartykuempunktem"/>
      </w:pPr>
      <w:r>
        <w:t xml:space="preserve">Art. 119zb. § 1. Wniosek o wydanie opinii zabezpieczającej załatwia się bez zbędnej zwłoki, nie później niż w terminie 6 miesięcy od dnia otrzymania wniosku przez ministra właściwego do spraw finansów publicznych. </w:t>
      </w:r>
    </w:p>
    <w:p w:rsidR="001B38C7" w:rsidRDefault="001B38C7" w:rsidP="001B38C7">
      <w:pPr>
        <w:pStyle w:val="ZUSTzmustartykuempunktem"/>
      </w:pPr>
      <w:r>
        <w:t>§ 2. Do terminu określonego w § 1 nie wlicza się terminów i okresów, o których mowa w art. 139 § 4.</w:t>
      </w:r>
    </w:p>
    <w:p w:rsidR="001B38C7" w:rsidRDefault="001B38C7" w:rsidP="001B38C7">
      <w:pPr>
        <w:pStyle w:val="ZARTzmartartykuempunktem"/>
      </w:pPr>
      <w:r>
        <w:t>Art. 119zc. § 1. Wniosek o wydanie opinii zabezpieczającej podlega opłacie w wysokości 20 000 zł, którą należy wpłacić w terminie 7 dni od</w:t>
      </w:r>
      <w:r w:rsidR="001A46AE">
        <w:t xml:space="preserve"> </w:t>
      </w:r>
      <w:r w:rsidR="001A46AE" w:rsidRPr="00B4343E">
        <w:t>dnia</w:t>
      </w:r>
      <w:r>
        <w:t xml:space="preserve"> złożenia wniosku.</w:t>
      </w:r>
    </w:p>
    <w:p w:rsidR="001B38C7" w:rsidRDefault="001B38C7" w:rsidP="001B38C7">
      <w:pPr>
        <w:pStyle w:val="ZUSTzmustartykuempunktem"/>
        <w:keepNext/>
      </w:pPr>
      <w:r w:rsidRPr="00B4343E">
        <w:t xml:space="preserve">§ </w:t>
      </w:r>
      <w:r w:rsidR="00621FB6" w:rsidRPr="00B4343E">
        <w:t>2</w:t>
      </w:r>
      <w:r w:rsidRPr="00B4343E">
        <w:t>.</w:t>
      </w:r>
      <w:r>
        <w:t xml:space="preserve"> Opłata podlega zwrotowi w przypadku: </w:t>
      </w:r>
    </w:p>
    <w:p w:rsidR="001B38C7" w:rsidRDefault="001B38C7" w:rsidP="001B38C7">
      <w:pPr>
        <w:pStyle w:val="ZPKTzmpktartykuempunktem"/>
      </w:pPr>
      <w:r>
        <w:t>1)</w:t>
      </w:r>
      <w:r>
        <w:tab/>
        <w:t xml:space="preserve">wycofania wniosku – w połowie; </w:t>
      </w:r>
    </w:p>
    <w:p w:rsidR="001B38C7" w:rsidRDefault="001B38C7" w:rsidP="001B38C7">
      <w:pPr>
        <w:pStyle w:val="ZPKTzmpktartykuempunktem"/>
      </w:pPr>
      <w:r>
        <w:t>2)</w:t>
      </w:r>
      <w:r>
        <w:tab/>
        <w:t xml:space="preserve">uiszczenia jej w kwocie wyższej niż należna – w odpowiedniej części. </w:t>
      </w:r>
    </w:p>
    <w:p w:rsidR="00D71E04" w:rsidRDefault="00D71E04" w:rsidP="001B38C7">
      <w:pPr>
        <w:pStyle w:val="ZUSTzmustartykuempunktem"/>
      </w:pPr>
      <w:r w:rsidRPr="00B4343E">
        <w:t xml:space="preserve">§ </w:t>
      </w:r>
      <w:r w:rsidR="00621FB6" w:rsidRPr="00B4343E">
        <w:t>3</w:t>
      </w:r>
      <w:r w:rsidRPr="00B4343E">
        <w:t>.</w:t>
      </w:r>
      <w:r>
        <w:t xml:space="preserve"> Zwrot nienależnie uiszczonej opłaty następuje nie później niż w terminie 7 dni od dnia </w:t>
      </w:r>
      <w:r w:rsidR="00A871C1">
        <w:t>zakończenia postępowania w sprawie wydania</w:t>
      </w:r>
      <w:r>
        <w:t xml:space="preserve"> opinii zabezpieczającej.</w:t>
      </w:r>
    </w:p>
    <w:p w:rsidR="001B38C7" w:rsidRDefault="001B38C7" w:rsidP="001B38C7">
      <w:pPr>
        <w:pStyle w:val="ZUSTzmustartykuempunktem"/>
      </w:pPr>
      <w:r>
        <w:t xml:space="preserve">§ 4. Koszty postępowania, o których mowa w art. 265 § 1 pkt 1 i 3, obciążają wnioskodawcę. </w:t>
      </w:r>
    </w:p>
    <w:p w:rsidR="001B38C7" w:rsidRDefault="001B38C7" w:rsidP="001B38C7">
      <w:pPr>
        <w:pStyle w:val="ZARTzmartartykuempunktem"/>
      </w:pPr>
      <w:r>
        <w:t xml:space="preserve">Art. 119zd. § 1. Minister właściwy do spraw finansów publicznych może z urzędu zmienić wydaną opinię zabezpieczającą lub odmowę wydania opinii zabezpieczającej, jeżeli jest ona sprzeczna z orzecznictwem Trybunału Konstytucyjnego lub Trybunału Sprawiedliwości Unii Europejskiej. </w:t>
      </w:r>
    </w:p>
    <w:p w:rsidR="001B38C7" w:rsidRDefault="001B38C7" w:rsidP="001B38C7">
      <w:pPr>
        <w:pStyle w:val="ZUSTzmustartykuempunktem"/>
      </w:pPr>
      <w:r>
        <w:t>§ 2. Przepis § 1 stosuje się odpowiednio do zmiany opinii zabezpieczającej wydanej w związku z zastosowaniem art. 14o.</w:t>
      </w:r>
    </w:p>
    <w:p w:rsidR="001B38C7" w:rsidRDefault="001B38C7" w:rsidP="001B38C7">
      <w:pPr>
        <w:pStyle w:val="ZARTzmartartykuempunktem"/>
      </w:pPr>
      <w:r>
        <w:t xml:space="preserve">Art. 119ze. W razie </w:t>
      </w:r>
      <w:r w:rsidR="00C30B80" w:rsidRPr="00B4343E">
        <w:t>wy</w:t>
      </w:r>
      <w:r w:rsidRPr="00B4343E">
        <w:t>cof</w:t>
      </w:r>
      <w:r w:rsidR="00C30B80" w:rsidRPr="00B4343E">
        <w:t>ania</w:t>
      </w:r>
      <w:r>
        <w:t xml:space="preserve"> wniosku o wydanie opinii zabezpieczającej przepisy art. 208 oraz art. 210–212 stosuje się odpowiednio. </w:t>
      </w:r>
    </w:p>
    <w:p w:rsidR="001B38C7" w:rsidRDefault="001B38C7" w:rsidP="001B38C7">
      <w:pPr>
        <w:pStyle w:val="ZARTzmartartykuempunktem"/>
      </w:pPr>
      <w:r>
        <w:t>Art. 119zf. W sprawach nieuregulowanych w niniejszym rozdziale stosuje się odpowiednio przepisy art. 14b § 4 i 5, art. 14c § 4, art. 14d § 2 i 3, art. 14e § 1 pkt 2 i § 2–4, art. 14f § 3, art. 14i § 2–5, art. 14o, art. 20g § 3, art. 120, art. 123, art. 125, art. 126, art. 129, art. 130, art. 135, art. 140, art. 143, art. 165 § 3 i 3b, art. 165a, art. 168, art. 169 § 1–2 i 4, art. 170, art. 171, art. 189 § 3, art. 197 § 1 i 3, art. 213–215 oraz przepisy</w:t>
      </w:r>
      <w:r w:rsidR="00D71E04">
        <w:t xml:space="preserve"> </w:t>
      </w:r>
      <w:r w:rsidR="00D71E04" w:rsidRPr="00B4343E">
        <w:t>działu IV</w:t>
      </w:r>
      <w:r>
        <w:t xml:space="preserve"> </w:t>
      </w:r>
      <w:r w:rsidRPr="00B4343E">
        <w:t>rozdział</w:t>
      </w:r>
      <w:r w:rsidR="00D71E04" w:rsidRPr="00B4343E">
        <w:t>ów</w:t>
      </w:r>
      <w:r>
        <w:t xml:space="preserve"> 3a, 5, 6, 7, 9, 10, 14, 16 i 23.”; </w:t>
      </w:r>
    </w:p>
    <w:p w:rsidR="001B38C7" w:rsidRDefault="00621FB6" w:rsidP="001B38C7">
      <w:pPr>
        <w:pStyle w:val="PKTpunkt"/>
        <w:keepNext/>
      </w:pPr>
      <w:r>
        <w:t>7</w:t>
      </w:r>
      <w:r w:rsidR="001B38C7">
        <w:t>)</w:t>
      </w:r>
      <w:r w:rsidR="001B38C7">
        <w:tab/>
        <w:t>w art. 156 dodaje się § 5 w brzmieniu:</w:t>
      </w:r>
    </w:p>
    <w:p w:rsidR="001B38C7" w:rsidRDefault="001B38C7" w:rsidP="001B38C7">
      <w:pPr>
        <w:pStyle w:val="ZUSTzmustartykuempunktem"/>
      </w:pPr>
      <w:r>
        <w:t>„§ 5. Wezwany w toku postępowania w sprawie, o której mowa w art. 119g § 1, jest obowiązany do osobistego stawienia się także poza obszarem województwa, w którym zamieszkuje lub przebywa.”;</w:t>
      </w:r>
    </w:p>
    <w:p w:rsidR="001B38C7" w:rsidRDefault="00621FB6" w:rsidP="001B38C7">
      <w:pPr>
        <w:pStyle w:val="PKTpunkt"/>
        <w:keepNext/>
      </w:pPr>
      <w:r>
        <w:t>8</w:t>
      </w:r>
      <w:r w:rsidR="001B38C7">
        <w:t>)</w:t>
      </w:r>
      <w:r w:rsidR="001B38C7">
        <w:tab/>
        <w:t>w art. 200 dodaje się § 3 w brzmieniu:</w:t>
      </w:r>
    </w:p>
    <w:p w:rsidR="001B38C7" w:rsidRDefault="001B38C7" w:rsidP="001B38C7">
      <w:pPr>
        <w:pStyle w:val="ZUSTzmustartykuempunktem"/>
      </w:pPr>
      <w:r>
        <w:t>„§ 3. Przed wydaniem decyzji z zastosowaniem art. 119a minister właściwy do spraw finansów publicznych wyznacza stronie czternastodniowy termin do wypowiedzenia się w sprawie zebranego materiału dowodowego, przedstawiając ocenę prawną sprawy i pouczając o prawie skorygowania deklaracji.”;</w:t>
      </w:r>
    </w:p>
    <w:p w:rsidR="001B38C7" w:rsidRDefault="00621FB6" w:rsidP="001B38C7">
      <w:pPr>
        <w:pStyle w:val="PKTpunkt"/>
        <w:keepNext/>
      </w:pPr>
      <w:r>
        <w:t>9</w:t>
      </w:r>
      <w:r w:rsidR="001B38C7">
        <w:t>)</w:t>
      </w:r>
      <w:r w:rsidR="001B38C7">
        <w:tab/>
        <w:t xml:space="preserve">w art. 201 w § 1 w pkt 7 kropkę zastępuje się średnikiem i dodaje się pkt 8 w brzmieniu: </w:t>
      </w:r>
    </w:p>
    <w:p w:rsidR="001B38C7" w:rsidRDefault="001B38C7" w:rsidP="001B38C7">
      <w:pPr>
        <w:pStyle w:val="ZPKTzmpktartykuempunktem"/>
      </w:pPr>
      <w:r>
        <w:t xml:space="preserve">„8) w razie wystąpienia o opinię </w:t>
      </w:r>
      <w:r w:rsidRPr="00B4343E">
        <w:t>Rady</w:t>
      </w:r>
      <w:r>
        <w:t>.”;</w:t>
      </w:r>
    </w:p>
    <w:p w:rsidR="001B38C7" w:rsidRDefault="00621FB6" w:rsidP="001B38C7">
      <w:pPr>
        <w:pStyle w:val="PKTpunkt"/>
        <w:keepNext/>
      </w:pPr>
      <w:r>
        <w:t>10</w:t>
      </w:r>
      <w:r w:rsidR="001B38C7">
        <w:t>)</w:t>
      </w:r>
      <w:r w:rsidR="001B38C7">
        <w:tab/>
        <w:t>art. 202 otrzymuje brzmienie:</w:t>
      </w:r>
    </w:p>
    <w:p w:rsidR="001B38C7" w:rsidRDefault="001B38C7" w:rsidP="001B38C7">
      <w:pPr>
        <w:pStyle w:val="ZARTzmartartykuempunktem"/>
      </w:pPr>
      <w:r>
        <w:t>„Art. 202. Organ podatkowy, który zawiesił postępowanie z przyczyn określonych w art. 201 § 1 pkt 1, 3, 4 i 8, nie podejmuje żadnych czynności, z wyjątkiem tych, które mają na celu podjęcie postępowania albo zabezpieczenie dowodu.”;</w:t>
      </w:r>
    </w:p>
    <w:p w:rsidR="001B38C7" w:rsidRDefault="001B38C7" w:rsidP="001B38C7">
      <w:pPr>
        <w:pStyle w:val="PKTpunkt"/>
        <w:keepNext/>
      </w:pPr>
      <w:r>
        <w:t>1</w:t>
      </w:r>
      <w:r w:rsidR="00621FB6">
        <w:t>1</w:t>
      </w:r>
      <w:r>
        <w:t>)</w:t>
      </w:r>
      <w:r>
        <w:tab/>
        <w:t>w art. 210 po § 2a dodaje się § 2b i 2c w brzmieniu:</w:t>
      </w:r>
    </w:p>
    <w:p w:rsidR="001B38C7" w:rsidRDefault="001B38C7" w:rsidP="001B38C7">
      <w:pPr>
        <w:pStyle w:val="ZUSTzmustartykuempunktem"/>
      </w:pPr>
      <w:r>
        <w:t xml:space="preserve">„§ 2b. </w:t>
      </w:r>
      <w:r w:rsidRPr="00B4343E">
        <w:t>W decyzji wydanej z zastosowaniem art. 119a organ podatkowy wskazuje także wysokość</w:t>
      </w:r>
      <w:r w:rsidR="00C30B80" w:rsidRPr="00B4343E">
        <w:t xml:space="preserve"> zobowiązania podatkowego, nadpłaty, zwrotu podatku lub straty podatkowej</w:t>
      </w:r>
      <w:r>
        <w:t xml:space="preserve"> </w:t>
      </w:r>
      <w:r w:rsidRPr="00B4343E">
        <w:t>ustalon</w:t>
      </w:r>
      <w:r w:rsidR="00C30B80" w:rsidRPr="00B4343E">
        <w:t>ą</w:t>
      </w:r>
      <w:r w:rsidRPr="00B4343E">
        <w:t xml:space="preserve"> albo określon</w:t>
      </w:r>
      <w:r w:rsidR="00C30B80" w:rsidRPr="00B4343E">
        <w:t>ą</w:t>
      </w:r>
      <w:r>
        <w:t xml:space="preserve"> w związku z zastosowaniem tego przepisu.</w:t>
      </w:r>
    </w:p>
    <w:p w:rsidR="001B38C7" w:rsidRDefault="001B38C7" w:rsidP="001B38C7">
      <w:pPr>
        <w:pStyle w:val="ZUSTzmustartykuempunktem"/>
      </w:pPr>
      <w:r>
        <w:t xml:space="preserve">§ 2c. Decyzja organu podatkowego w sprawie, w której </w:t>
      </w:r>
      <w:r w:rsidRPr="00B4343E">
        <w:t xml:space="preserve">Rada </w:t>
      </w:r>
      <w:r>
        <w:t>wydała negatywną opinię, zawiera ustosunkowanie się do tej opinii.”;</w:t>
      </w:r>
    </w:p>
    <w:p w:rsidR="001B38C7" w:rsidRDefault="001B38C7" w:rsidP="001B38C7">
      <w:pPr>
        <w:pStyle w:val="PKTpunkt"/>
        <w:keepNext/>
      </w:pPr>
      <w:r>
        <w:t>1</w:t>
      </w:r>
      <w:r w:rsidR="00621FB6">
        <w:t>2</w:t>
      </w:r>
      <w:r>
        <w:t>)</w:t>
      </w:r>
      <w:r>
        <w:tab/>
        <w:t>w art. 239d dotychczasową treść oznacza się jako § 1 i dodaje się § 2 w brzmieniu:</w:t>
      </w:r>
    </w:p>
    <w:p w:rsidR="001B38C7" w:rsidRDefault="001B38C7" w:rsidP="001B38C7">
      <w:pPr>
        <w:pStyle w:val="ZUSTzmustartykuempunktem"/>
      </w:pPr>
      <w:r>
        <w:t>„§ 2. Nie nadaje się rygoru natychmiastowej wykonalności decyzji wydanej z zastosowaniem art. 119a.”;</w:t>
      </w:r>
    </w:p>
    <w:p w:rsidR="001B38C7" w:rsidRDefault="001B38C7" w:rsidP="001B38C7">
      <w:pPr>
        <w:pStyle w:val="PKTpunkt"/>
        <w:keepNext/>
      </w:pPr>
      <w:r>
        <w:t>1</w:t>
      </w:r>
      <w:r w:rsidR="00621FB6">
        <w:t>3</w:t>
      </w:r>
      <w:r>
        <w:t>)</w:t>
      </w:r>
      <w:r>
        <w:tab/>
        <w:t>w art. 265 w § 1 po pkt 2a dodaje się pkt 2b w brzmieniu:</w:t>
      </w:r>
    </w:p>
    <w:p w:rsidR="001B38C7" w:rsidRDefault="001B38C7" w:rsidP="001B38C7">
      <w:pPr>
        <w:pStyle w:val="ZPKTzmpktartykuempunktem"/>
      </w:pPr>
      <w:r>
        <w:t>„2b)</w:t>
      </w:r>
      <w:r>
        <w:tab/>
        <w:t>koszty związane z osobistym stawiennictwem strony poza obszar województwa, w którym zamieszkuje lub przebywa, oraz koszty stawiennictwa związane ze skorzystaniem przez stronę z prawa wglądu do akt sprawy, jeżeli postępowanie jest prowadzone w sprawie, o której mowa w art. 119g § 1</w:t>
      </w:r>
      <w:r w:rsidR="00D71E04">
        <w:t xml:space="preserve">, </w:t>
      </w:r>
      <w:r w:rsidR="00D71E04" w:rsidRPr="00B4343E">
        <w:t>ustalone zgodnie z przepisami zawartymi w dziale 2 tytułu III ustawy z dnia 28 lipca 2005 r. o kosztach sądowych w sprawach cywilnych;</w:t>
      </w:r>
      <w:r>
        <w:t>”;</w:t>
      </w:r>
    </w:p>
    <w:p w:rsidR="001B38C7" w:rsidRDefault="001B38C7" w:rsidP="001B38C7">
      <w:pPr>
        <w:pStyle w:val="PKTpunkt"/>
        <w:keepNext/>
      </w:pPr>
      <w:r>
        <w:t>1</w:t>
      </w:r>
      <w:r w:rsidR="00621FB6">
        <w:t>4</w:t>
      </w:r>
      <w:r>
        <w:t>)</w:t>
      </w:r>
      <w:r>
        <w:tab/>
        <w:t>w art. 294:</w:t>
      </w:r>
    </w:p>
    <w:p w:rsidR="001B38C7" w:rsidRDefault="001B38C7" w:rsidP="001B38C7">
      <w:pPr>
        <w:pStyle w:val="LITlitera"/>
        <w:keepNext/>
      </w:pPr>
      <w:r>
        <w:t>a)</w:t>
      </w:r>
      <w:r>
        <w:tab/>
        <w:t>w § 1 w pkt 6 kropkę zastępuje się średnikiem i dodaje się pkt 7 w brzmieniu:</w:t>
      </w:r>
    </w:p>
    <w:p w:rsidR="001B38C7" w:rsidRDefault="001B38C7" w:rsidP="001B38C7">
      <w:pPr>
        <w:pStyle w:val="ZLITPKTzmpktliter"/>
      </w:pPr>
      <w:r>
        <w:t>„7)</w:t>
      </w:r>
      <w:r>
        <w:tab/>
        <w:t xml:space="preserve">członkowie </w:t>
      </w:r>
      <w:r w:rsidRPr="00B4343E">
        <w:t>Rady</w:t>
      </w:r>
      <w:r>
        <w:t>.”,</w:t>
      </w:r>
    </w:p>
    <w:p w:rsidR="001B38C7" w:rsidRDefault="001B38C7" w:rsidP="001B38C7">
      <w:pPr>
        <w:pStyle w:val="LITlitera"/>
        <w:keepNext/>
      </w:pPr>
      <w:r>
        <w:t>b)</w:t>
      </w:r>
      <w:r>
        <w:tab/>
        <w:t>§ 3 otrzymuje brzmienie:</w:t>
      </w:r>
    </w:p>
    <w:p w:rsidR="001B38C7" w:rsidRDefault="001B38C7" w:rsidP="001B38C7">
      <w:pPr>
        <w:pStyle w:val="ZLITUSTzmustliter"/>
      </w:pPr>
      <w:r>
        <w:t>„§ 3. Zachowanie tajemnicy skarbowej obowiązuje również po ustaniu zatrudnienia, zakończeniu stażu</w:t>
      </w:r>
      <w:r w:rsidR="00C30B80">
        <w:t xml:space="preserve"> </w:t>
      </w:r>
      <w:r w:rsidR="00C30B80" w:rsidRPr="00B4343E">
        <w:t>lub</w:t>
      </w:r>
      <w:r>
        <w:t xml:space="preserve"> praktyki lub po ustaniu członkostwa w </w:t>
      </w:r>
      <w:r w:rsidRPr="00B4343E">
        <w:t>Radzie</w:t>
      </w:r>
      <w:r>
        <w:t>.”.</w:t>
      </w:r>
    </w:p>
    <w:p w:rsidR="001B38C7" w:rsidRDefault="001B38C7" w:rsidP="001B38C7">
      <w:pPr>
        <w:pStyle w:val="ARTartustawynprozporzdzenia"/>
        <w:keepNext/>
      </w:pPr>
      <w:r>
        <w:rPr>
          <w:rStyle w:val="Ppogrubienie"/>
        </w:rPr>
        <w:t>Art. 2.</w:t>
      </w:r>
      <w:r>
        <w:t> W ustawie z dnia 30 sierpnia 2002 r. – Prawo o postępowaniu przed sądami administracyjnymi (Dz. U. z 2012 r. poz. 270, z późn. zm.</w:t>
      </w:r>
      <w:r w:rsidRPr="00705086">
        <w:rPr>
          <w:rStyle w:val="IGindeksgrny"/>
        </w:rPr>
        <w:footnoteReference w:id="4"/>
      </w:r>
      <w:r w:rsidRPr="00705086">
        <w:rPr>
          <w:rStyle w:val="IGindeksgrny"/>
        </w:rPr>
        <w:t>)</w:t>
      </w:r>
      <w:r>
        <w:t>) wprowadza się następujące zmiany:</w:t>
      </w:r>
    </w:p>
    <w:p w:rsidR="001B38C7" w:rsidRDefault="001B38C7" w:rsidP="001B38C7">
      <w:pPr>
        <w:pStyle w:val="PKTpunkt"/>
        <w:keepNext/>
      </w:pPr>
      <w:r>
        <w:t>1)</w:t>
      </w:r>
      <w:r>
        <w:tab/>
        <w:t>w art. 3 w § 2 pkt 4a otrzymuje brzmienie:</w:t>
      </w:r>
    </w:p>
    <w:p w:rsidR="001B38C7" w:rsidRDefault="001B38C7" w:rsidP="001B38C7">
      <w:pPr>
        <w:pStyle w:val="ZPKTzmpktartykuempunktem"/>
      </w:pPr>
      <w:r>
        <w:t>,,4a)</w:t>
      </w:r>
      <w:r>
        <w:tab/>
        <w:t>pisemne interpretacje przepisów prawa podatkowego wydawane w indywidualnych spraw</w:t>
      </w:r>
      <w:r w:rsidR="008638DF">
        <w:t>ach</w:t>
      </w:r>
      <w:r w:rsidR="008B77F2">
        <w:t>,</w:t>
      </w:r>
      <w:r w:rsidR="008638DF">
        <w:t xml:space="preserve"> opinie </w:t>
      </w:r>
      <w:r w:rsidR="008638DF" w:rsidRPr="00B4343E">
        <w:t>zabezpieczające</w:t>
      </w:r>
      <w:r w:rsidRPr="00B4343E">
        <w:t xml:space="preserve"> </w:t>
      </w:r>
      <w:r w:rsidR="008B77F2">
        <w:t>i</w:t>
      </w:r>
      <w:r w:rsidRPr="00B4343E">
        <w:t xml:space="preserve"> </w:t>
      </w:r>
      <w:r>
        <w:t>odmowy wydania</w:t>
      </w:r>
      <w:r w:rsidR="00A871C1">
        <w:t xml:space="preserve"> opinii zabezpieczających</w:t>
      </w:r>
      <w:r>
        <w:t xml:space="preserve">;”; </w:t>
      </w:r>
    </w:p>
    <w:p w:rsidR="001B38C7" w:rsidRDefault="001B38C7" w:rsidP="001B38C7">
      <w:pPr>
        <w:pStyle w:val="PKTpunkt"/>
        <w:keepNext/>
      </w:pPr>
      <w:r>
        <w:t>2)</w:t>
      </w:r>
      <w:r>
        <w:tab/>
        <w:t>art. 57a otrzymuje brzmienie:</w:t>
      </w:r>
    </w:p>
    <w:p w:rsidR="001B38C7" w:rsidRDefault="001B38C7" w:rsidP="001B38C7">
      <w:pPr>
        <w:pStyle w:val="ZARTzmartartykuempunktem"/>
      </w:pPr>
      <w:r>
        <w:t>,,Art. 57a. Skarga na pisemną interpretację przepisów prawa podatkowego wydaną w indywidualnej spra</w:t>
      </w:r>
      <w:r w:rsidR="008638DF">
        <w:t>wie</w:t>
      </w:r>
      <w:r w:rsidR="008B77F2">
        <w:t>,</w:t>
      </w:r>
      <w:r w:rsidR="008638DF">
        <w:t xml:space="preserve"> opinię </w:t>
      </w:r>
      <w:r w:rsidR="008638DF" w:rsidRPr="00B4343E">
        <w:t>zabezpieczającą</w:t>
      </w:r>
      <w:r w:rsidRPr="00B4343E">
        <w:t xml:space="preserve"> </w:t>
      </w:r>
      <w:r w:rsidR="008B77F2">
        <w:t>i</w:t>
      </w:r>
      <w:r w:rsidRPr="00B4343E">
        <w:t xml:space="preserve"> </w:t>
      </w:r>
      <w:r w:rsidR="008B77F2">
        <w:t>odmowę wydania opinii zabezpieczającej</w:t>
      </w:r>
      <w:r>
        <w:t xml:space="preserve"> może być oparta wyłącznie na zarzucie naruszenia przepisów postępowania, dopuszczeniu się błędu wykładni lub niewłaściwej oceny co do zastosowania przepisu prawa materialnego. Sąd administracyjny jest związany zarzutami skargi oraz powołaną podstawą prawną.”; </w:t>
      </w:r>
    </w:p>
    <w:p w:rsidR="001B38C7" w:rsidRDefault="001B38C7" w:rsidP="001B38C7">
      <w:pPr>
        <w:pStyle w:val="PKTpunkt"/>
        <w:keepNext/>
      </w:pPr>
      <w:r>
        <w:t>3)</w:t>
      </w:r>
      <w:r>
        <w:tab/>
        <w:t>w art. 146 § 1 otrzymuje brzmienie:</w:t>
      </w:r>
    </w:p>
    <w:p w:rsidR="001B38C7" w:rsidRDefault="001B38C7" w:rsidP="001B38C7">
      <w:pPr>
        <w:pStyle w:val="ZUSTzmustartykuempunktem"/>
      </w:pPr>
      <w:r>
        <w:t xml:space="preserve">„§ 1. Sąd, uwzględniając skargę na akt lub czynność, o których mowa w art. 3 § 2 pkt 4 i 4a, uchyla ten akt, interpretację, opinię zabezpieczającą lub </w:t>
      </w:r>
      <w:r w:rsidR="008B77F2">
        <w:t>odmowę wydania opinii zabezpieczającej</w:t>
      </w:r>
      <w:r>
        <w:t xml:space="preserve"> albo stwierdza bezskuteczność czynności. Przepis art. 145 § 1 pkt 1 stosuje się odpowiednio.”.</w:t>
      </w:r>
    </w:p>
    <w:p w:rsidR="001B38C7" w:rsidRDefault="001B38C7" w:rsidP="001B38C7">
      <w:pPr>
        <w:pStyle w:val="ARTartustawynprozporzdzenia"/>
        <w:keepNext/>
      </w:pPr>
      <w:r>
        <w:rPr>
          <w:rStyle w:val="Ppogrubienie"/>
        </w:rPr>
        <w:t>Art. 3.</w:t>
      </w:r>
      <w:r>
        <w:t> W ustawie z dnia 11 marca 2004 r. o podatku od towarów i usług (Dz. U. z 2011 r. Nr 177, poz. 1054, z późn. zm.</w:t>
      </w:r>
      <w:r w:rsidRPr="00705086">
        <w:rPr>
          <w:rStyle w:val="IGindeksgrny"/>
        </w:rPr>
        <w:footnoteReference w:id="5"/>
      </w:r>
      <w:r w:rsidRPr="00705086">
        <w:rPr>
          <w:rStyle w:val="IGindeksgrny"/>
        </w:rPr>
        <w:t>)</w:t>
      </w:r>
      <w:r>
        <w:t>) wprowadza się następujące zmiany:</w:t>
      </w:r>
    </w:p>
    <w:p w:rsidR="001B38C7" w:rsidRDefault="00BB7B2C" w:rsidP="001B38C7">
      <w:pPr>
        <w:pStyle w:val="PKTpunkt"/>
        <w:keepNext/>
      </w:pPr>
      <w:r>
        <w:t>1</w:t>
      </w:r>
      <w:r w:rsidR="001B38C7">
        <w:t>)</w:t>
      </w:r>
      <w:r w:rsidR="001B38C7">
        <w:tab/>
        <w:t>w art. 5 dodaje się ust. 4</w:t>
      </w:r>
      <w:r w:rsidR="008638DF" w:rsidRPr="00B4343E">
        <w:t xml:space="preserve"> i 5</w:t>
      </w:r>
      <w:r w:rsidR="001B38C7">
        <w:t xml:space="preserve"> w brzmieniu:</w:t>
      </w:r>
    </w:p>
    <w:p w:rsidR="001B38C7" w:rsidRDefault="001B38C7" w:rsidP="001B38C7">
      <w:pPr>
        <w:pStyle w:val="ZUSTzmustartykuempunktem"/>
      </w:pPr>
      <w:r>
        <w:t xml:space="preserve">„4. W przypadku wystąpienia nadużycia prawa dokonane czynności, </w:t>
      </w:r>
      <w:r w:rsidR="00004B59">
        <w:t xml:space="preserve">o </w:t>
      </w:r>
      <w:r w:rsidR="00004B59" w:rsidRPr="00B4343E">
        <w:t>których mowa</w:t>
      </w:r>
      <w:r w:rsidR="00004B59">
        <w:t xml:space="preserve"> </w:t>
      </w:r>
      <w:r>
        <w:t>w ust. 1, wywołują jedynie takie skutki podatkowe, jakie miałyby miejsce w przypadku odtworzenia sytuacji, która istniałaby w braku czynności stanowiących nadużycie prawa.</w:t>
      </w:r>
    </w:p>
    <w:p w:rsidR="008638DF" w:rsidRDefault="008638DF" w:rsidP="001B38C7">
      <w:pPr>
        <w:pStyle w:val="ZUSTzmustartykuempunktem"/>
      </w:pPr>
      <w:r w:rsidRPr="00B4343E">
        <w:t xml:space="preserve">5. Przez </w:t>
      </w:r>
      <w:r w:rsidRPr="00B4343E">
        <w:tab/>
        <w:t>nadużycie prawa rozumie się dokonanie czynności, o których mowa w ust. 1, w ramach transakcji, która pomimo spełnienia warunków formalnych ustanowionych w przepisach ustawy, miała zasadniczo na celu osiągnięcie korzyści podatkowych, których przyznanie byłoby sprzeczne z celem, któremu służą te przepisy.”;</w:t>
      </w:r>
      <w:r>
        <w:t xml:space="preserve"> </w:t>
      </w:r>
    </w:p>
    <w:p w:rsidR="0027403B" w:rsidRPr="00B4343E" w:rsidRDefault="00004B59" w:rsidP="0027403B">
      <w:pPr>
        <w:pStyle w:val="PKTpunkt"/>
      </w:pPr>
      <w:r w:rsidRPr="00B4343E">
        <w:t>2</w:t>
      </w:r>
      <w:r w:rsidR="0027403B" w:rsidRPr="00B4343E">
        <w:t>)</w:t>
      </w:r>
      <w:r w:rsidR="0027403B" w:rsidRPr="00B4343E">
        <w:tab/>
        <w:t>w art. 109:</w:t>
      </w:r>
    </w:p>
    <w:p w:rsidR="0027403B" w:rsidRPr="00B4343E" w:rsidRDefault="0027403B" w:rsidP="0027403B">
      <w:pPr>
        <w:pStyle w:val="LITlitera"/>
      </w:pPr>
      <w:r w:rsidRPr="00B4343E">
        <w:t>a)</w:t>
      </w:r>
      <w:r w:rsidR="00E758B5">
        <w:tab/>
      </w:r>
      <w:r w:rsidRPr="00B4343E">
        <w:t>ust. 3 otrzymuje brzmienie:</w:t>
      </w:r>
    </w:p>
    <w:p w:rsidR="0027403B" w:rsidRPr="00B4343E" w:rsidRDefault="0027403B" w:rsidP="0027403B">
      <w:pPr>
        <w:pStyle w:val="ZLITUSTzmustliter"/>
      </w:pPr>
      <w:r w:rsidRPr="00B4343E">
        <w:t>„3. Podatnicy, z wyjątkiem podatników wykonujących wyłącznie czynności zwolnione od podatku na podstawie art. 43 ust. 1 lub przepisów wydanych na podstawie art. 82 ust. 3 oraz podatników, u których sprzedaż jest zwolniona od podatku na podstawie art. 113 ust</w:t>
      </w:r>
      <w:r w:rsidR="00D51503" w:rsidRPr="00B4343E">
        <w:t xml:space="preserve">. </w:t>
      </w:r>
      <w:r w:rsidRPr="00B4343E">
        <w:t xml:space="preserve"> 1 lub 9, są obowiązani prowadzić ewidencję zawierającą dane niezbędne do prawidłowego sporządzenia deklaracji podatkowej oraz informacji podsumowującej. Ewidencja powinna zawierać w szczególności dane niezbędne do określenia przedmiotu i podstawy opodatkowania, wysokości </w:t>
      </w:r>
      <w:r w:rsidR="00E758B5">
        <w:t xml:space="preserve">kwoty </w:t>
      </w:r>
      <w:r w:rsidRPr="00B4343E">
        <w:t>podatku należnego, korekt podatku należnego, kwoty podatku naliczonego obniżającej kwotę podatku należnego, korekt podatku naliczonego, kwoty podatku podlegającej wpłacie do urzędu skarbowego lub zwrotowi z tego urzędu, a także inne dane służące identyfikacji poszczególnych transakcji, w tym numer, za pomocą którego kontrahent jest zidentyfikowany na potrzeby podatku lub podatku od wartości dodanej.”,</w:t>
      </w:r>
    </w:p>
    <w:p w:rsidR="0027403B" w:rsidRPr="00B4343E" w:rsidRDefault="0027403B" w:rsidP="0027403B">
      <w:pPr>
        <w:pStyle w:val="LITlitera"/>
      </w:pPr>
      <w:r w:rsidRPr="00B4343E">
        <w:t>b)</w:t>
      </w:r>
      <w:r w:rsidR="00E758B5">
        <w:tab/>
      </w:r>
      <w:r w:rsidRPr="00B4343E">
        <w:t>dodaje się ust. 8a w brzmieniu:</w:t>
      </w:r>
    </w:p>
    <w:p w:rsidR="0027403B" w:rsidRPr="00B4343E" w:rsidRDefault="0027403B" w:rsidP="0027403B">
      <w:pPr>
        <w:pStyle w:val="ZLITUSTzmustliter"/>
      </w:pPr>
      <w:r w:rsidRPr="00B4343E">
        <w:t>„8a. Ewidencja, o której mowa w ust. 3, prowadzona jest w formie elektronicznej przy użyciu programów komputerowych.”.</w:t>
      </w:r>
    </w:p>
    <w:p w:rsidR="00E476E2" w:rsidRPr="00B4343E" w:rsidRDefault="00E476E2" w:rsidP="00E476E2">
      <w:pPr>
        <w:pStyle w:val="ARTartustawynprozporzdzenia"/>
      </w:pPr>
      <w:r w:rsidRPr="00E476E2">
        <w:rPr>
          <w:rStyle w:val="Ppogrubienie"/>
        </w:rPr>
        <w:t xml:space="preserve">Art. </w:t>
      </w:r>
      <w:r w:rsidR="00004B59">
        <w:rPr>
          <w:rStyle w:val="Ppogrubienie"/>
        </w:rPr>
        <w:t>4</w:t>
      </w:r>
      <w:r w:rsidRPr="00E476E2">
        <w:rPr>
          <w:rStyle w:val="Ppogrubienie"/>
        </w:rPr>
        <w:t xml:space="preserve">. </w:t>
      </w:r>
      <w:r w:rsidR="00004B59" w:rsidRPr="00B4343E">
        <w:t>W</w:t>
      </w:r>
      <w:r w:rsidRPr="00B4343E">
        <w:t xml:space="preserve"> ustawie z dnia 10 września 2015 r. o zmianie ustawy – Ordynacja podatkowa oraz niektórych innych ustaw (Dz. U. poz. 1649) art. 29 otrzymuje brzmienie:</w:t>
      </w:r>
    </w:p>
    <w:p w:rsidR="00E476E2" w:rsidRPr="00B4343E" w:rsidRDefault="00E476E2" w:rsidP="00E476E2">
      <w:pPr>
        <w:pStyle w:val="ZARTzmartartykuempunktem"/>
      </w:pPr>
      <w:r w:rsidRPr="00B4343E">
        <w:t>„Art. 29. Mikroprzedsiębiorcy, m</w:t>
      </w:r>
      <w:r w:rsidR="00004B59" w:rsidRPr="00B4343E">
        <w:t>ali i średni przedsiębiorcy</w:t>
      </w:r>
      <w:r w:rsidRPr="00B4343E">
        <w:t xml:space="preserve"> w rozumie</w:t>
      </w:r>
      <w:r w:rsidR="00004B59" w:rsidRPr="00B4343E">
        <w:t>niu ustawy zmienianej w art. 12</w:t>
      </w:r>
      <w:r w:rsidRPr="00B4343E">
        <w:t xml:space="preserve"> w okresie od dnia 1 lipca 2016 r. do dnia 30 czerwca 2018 r. mogą przekazywać dane w postaci elektronicznej odpowiadającej strukturze logicznej, o której mowa w art. 193a § 2 ustawy zmienianej w art. 1, w brzmieniu nadanym niniejszą ustawą, na żądanie skierowane na podstawie art. 193a, art. 274c § 1 pkt 2 i art. 287 § 1 pkt 3 ustawy zmienianej w art. 1, w brzmieniu nadanym niniejszą ustawą, oraz art. 287 § 1 pkt 3 ustawy zmienianej w art. 1, w brzmieniu nadanym niniejszą ustawą, w związku z art. 31 ust. 1 ustawy zmienianej w art. 4, w brzmieniu nadanym niniejszą ustawą, a także art. 13b ust. 1 pkt 2 ustawy, o której mowa w art. 4, w brzmieniu nadanym niniejszą ustawą.”.</w:t>
      </w:r>
    </w:p>
    <w:p w:rsidR="0044225C" w:rsidRPr="00B4343E" w:rsidRDefault="001B38C7" w:rsidP="0044225C">
      <w:pPr>
        <w:pStyle w:val="ARTartustawynprozporzdzenia"/>
      </w:pPr>
      <w:r>
        <w:rPr>
          <w:rStyle w:val="Ppogrubienie"/>
        </w:rPr>
        <w:t>Art. </w:t>
      </w:r>
      <w:r w:rsidR="00004B59">
        <w:rPr>
          <w:rStyle w:val="Ppogrubienie"/>
        </w:rPr>
        <w:t>5</w:t>
      </w:r>
      <w:r>
        <w:rPr>
          <w:rStyle w:val="Ppogrubienie"/>
        </w:rPr>
        <w:t>.</w:t>
      </w:r>
      <w:r>
        <w:rPr>
          <w:rStyle w:val="Ppogrubienie"/>
          <w:b w:val="0"/>
        </w:rPr>
        <w:t> </w:t>
      </w:r>
      <w:r w:rsidR="0044225C" w:rsidRPr="00B4343E">
        <w:t>1. Przepis art. 14na ustawy zmienianej w art. 1 ma zastosowanie do interpretacji indywidualnych wydanych od dnia wejścia w życie niniejszej ustawy.</w:t>
      </w:r>
    </w:p>
    <w:p w:rsidR="001B38C7" w:rsidRPr="00B4343E" w:rsidRDefault="0044225C" w:rsidP="0044225C">
      <w:pPr>
        <w:pStyle w:val="USTustnpkodeksu"/>
      </w:pPr>
      <w:r w:rsidRPr="00B4343E">
        <w:t xml:space="preserve">2. Przepisy art. 14b § 5b i 5c ustawy zmienianej w art. 1 nie mają zastosowania do interpretacji indywidualnych, w przypadku których wnioski o </w:t>
      </w:r>
      <w:r w:rsidR="00004B59" w:rsidRPr="00B4343E">
        <w:t xml:space="preserve">ich </w:t>
      </w:r>
      <w:r w:rsidRPr="00B4343E">
        <w:t>wydanie złożono przed dniem wejścia w życie niniejszej ustawy.</w:t>
      </w:r>
    </w:p>
    <w:p w:rsidR="00F048E6" w:rsidRPr="00F048E6" w:rsidRDefault="00F048E6" w:rsidP="00F048E6">
      <w:pPr>
        <w:pStyle w:val="ARTartustawynprozporzdzenia"/>
      </w:pPr>
      <w:r w:rsidRPr="00F048E6">
        <w:rPr>
          <w:rStyle w:val="Ppogrubienie"/>
        </w:rPr>
        <w:t xml:space="preserve">Art. 6. </w:t>
      </w:r>
      <w:r w:rsidRPr="00F048E6">
        <w:t>1. Informację, o której mowa w art. 82 § 1b ustawy zmienianej w art. 1, w brzmieniu nadanym niniejszą ustawą, składa się za miesiące, które przypadają od dnia 1 lipca 2016 r.</w:t>
      </w:r>
    </w:p>
    <w:p w:rsidR="00F048E6" w:rsidRPr="00F048E6" w:rsidRDefault="00F048E6" w:rsidP="00F048E6">
      <w:pPr>
        <w:pStyle w:val="USTustnpkodeksu"/>
      </w:pPr>
      <w:r w:rsidRPr="00F048E6">
        <w:t>2. Do przekazywania informacji, o której mowa w art. 82 § 1b ustawy zmienianej w art. 1, w brzmieniu nadanym niniejszą ustawą:</w:t>
      </w:r>
    </w:p>
    <w:p w:rsidR="00F048E6" w:rsidRPr="00F048E6" w:rsidRDefault="00F048E6" w:rsidP="00F048E6">
      <w:pPr>
        <w:pStyle w:val="PKTpunkt"/>
      </w:pPr>
      <w:r w:rsidRPr="00F048E6">
        <w:t>1)</w:t>
      </w:r>
      <w:r>
        <w:tab/>
      </w:r>
      <w:r w:rsidRPr="00F048E6">
        <w:t xml:space="preserve">za miesiące, które przypadają od dnia 1 lipca 2016 r. do dnia 31 grudnia 2016 r., nie są obowiązani mali i średni przedsiębiorcy w rozumieniu </w:t>
      </w:r>
      <w:hyperlink r:id="rId10" w:anchor="/dokument/17118163" w:history="1">
        <w:r w:rsidRPr="00F048E6">
          <w:t>ustawy</w:t>
        </w:r>
      </w:hyperlink>
      <w:r w:rsidRPr="00F048E6">
        <w:t xml:space="preserve"> z dnia 2 lipca 2004 r. o swobodzie działalności gospodarczej (Dz. U. z 2015 r. poz. 584, z późn. zm.</w:t>
      </w:r>
      <w:r w:rsidRPr="00F048E6">
        <w:rPr>
          <w:rStyle w:val="Odwoanieprzypisudolnego"/>
        </w:rPr>
        <w:footnoteReference w:id="6"/>
      </w:r>
      <w:r w:rsidRPr="00F048E6">
        <w:rPr>
          <w:rStyle w:val="IGindeksgrny"/>
        </w:rPr>
        <w:t>)</w:t>
      </w:r>
      <w:r w:rsidRPr="00F048E6">
        <w:t>)</w:t>
      </w:r>
      <w:r w:rsidR="00E12C87">
        <w:t>;</w:t>
      </w:r>
    </w:p>
    <w:p w:rsidR="00F048E6" w:rsidRPr="00B4343E" w:rsidRDefault="00F048E6" w:rsidP="00F048E6">
      <w:pPr>
        <w:pStyle w:val="PKTpunkt"/>
      </w:pPr>
      <w:r w:rsidRPr="00F048E6">
        <w:rPr>
          <w:lang w:eastAsia="en-US"/>
        </w:rPr>
        <w:t>2)</w:t>
      </w:r>
      <w:r>
        <w:tab/>
      </w:r>
      <w:r w:rsidRPr="00F048E6">
        <w:rPr>
          <w:lang w:eastAsia="en-US"/>
        </w:rPr>
        <w:t xml:space="preserve">za miesiące, które przypadają od dnia 1 lipca 2016 r. do dnia 31 grudnia 2017 r., nie są obowiązani mikroprzedsiębiorcy w rozumieniu </w:t>
      </w:r>
      <w:hyperlink r:id="rId11" w:anchor="/dokument/17118163" w:history="1">
        <w:r w:rsidRPr="00F048E6">
          <w:rPr>
            <w:lang w:eastAsia="en-US"/>
          </w:rPr>
          <w:t>ustawy</w:t>
        </w:r>
      </w:hyperlink>
      <w:r w:rsidRPr="00F048E6">
        <w:rPr>
          <w:lang w:eastAsia="en-US"/>
        </w:rPr>
        <w:t>, o której mowa w pkt 1.</w:t>
      </w:r>
    </w:p>
    <w:p w:rsidR="001B38C7" w:rsidRDefault="001B38C7" w:rsidP="001B38C7">
      <w:pPr>
        <w:pStyle w:val="ARTartustawynprozporzdzenia"/>
      </w:pPr>
      <w:r>
        <w:rPr>
          <w:rStyle w:val="Ppogrubienie"/>
        </w:rPr>
        <w:t>Art. </w:t>
      </w:r>
      <w:r w:rsidR="00004B59">
        <w:rPr>
          <w:rStyle w:val="Ppogrubienie"/>
        </w:rPr>
        <w:t>7</w:t>
      </w:r>
      <w:r>
        <w:rPr>
          <w:rStyle w:val="Ppogrubienie"/>
        </w:rPr>
        <w:t>.</w:t>
      </w:r>
      <w:r>
        <w:t> </w:t>
      </w:r>
      <w:r w:rsidR="0044225C" w:rsidRPr="00B4343E">
        <w:t>Przepisy art. 119a–119f ustawy zmienianej w art. 1 mają zastosowanie do korzyści podatkowej uzyskanej po dniu wejścia w życie niniejszej ustawy.</w:t>
      </w:r>
      <w:r>
        <w:t xml:space="preserve"> </w:t>
      </w:r>
    </w:p>
    <w:p w:rsidR="00DD06B3" w:rsidRPr="00B4343E" w:rsidRDefault="001B38C7" w:rsidP="001B38C7">
      <w:pPr>
        <w:pStyle w:val="ARTartustawynprozporzdzenia"/>
      </w:pPr>
      <w:r>
        <w:rPr>
          <w:rStyle w:val="Ppogrubienie"/>
        </w:rPr>
        <w:t>Art. </w:t>
      </w:r>
      <w:r w:rsidR="00004B59">
        <w:rPr>
          <w:rStyle w:val="Ppogrubienie"/>
        </w:rPr>
        <w:t>8</w:t>
      </w:r>
      <w:r>
        <w:rPr>
          <w:rStyle w:val="Ppogrubienie"/>
        </w:rPr>
        <w:t>.</w:t>
      </w:r>
      <w:r w:rsidR="00DD06B3">
        <w:rPr>
          <w:rStyle w:val="Ppogrubienie"/>
        </w:rPr>
        <w:t xml:space="preserve"> </w:t>
      </w:r>
      <w:r w:rsidR="00DD06B3" w:rsidRPr="00B4343E">
        <w:t>1. Tworzy się Radę do Spraw Przeciwdziałania Unikaniu Opodatkowania</w:t>
      </w:r>
      <w:r w:rsidR="00DD06B3">
        <w:t>.</w:t>
      </w:r>
    </w:p>
    <w:p w:rsidR="001B38C7" w:rsidRPr="00B4343E" w:rsidRDefault="00DD06B3" w:rsidP="001B38C7">
      <w:pPr>
        <w:pStyle w:val="ARTartustawynprozporzdzenia"/>
      </w:pPr>
      <w:r w:rsidRPr="00B4343E">
        <w:t>2.</w:t>
      </w:r>
      <w:r w:rsidR="001B38C7" w:rsidRPr="00B4343E">
        <w:t xml:space="preserve"> Radę do Spraw </w:t>
      </w:r>
      <w:r w:rsidR="001B38C7">
        <w:t>Przeciwdziałania</w:t>
      </w:r>
      <w:r w:rsidR="001B38C7" w:rsidRPr="00B4343E">
        <w:t xml:space="preserve"> Unikani</w:t>
      </w:r>
      <w:r w:rsidR="001B38C7">
        <w:t>u</w:t>
      </w:r>
      <w:r w:rsidR="001B38C7" w:rsidRPr="00B4343E">
        <w:t xml:space="preserve"> Opodatkowania pierwszej kadencji powołuje się w terminie </w:t>
      </w:r>
      <w:r w:rsidR="008638DF" w:rsidRPr="00B4343E">
        <w:t>6</w:t>
      </w:r>
      <w:r w:rsidR="001B38C7" w:rsidRPr="00B4343E">
        <w:t>0 dni od dnia wejścia w życie</w:t>
      </w:r>
      <w:r w:rsidR="001B38C7">
        <w:t xml:space="preserve"> niniejszej</w:t>
      </w:r>
      <w:r w:rsidR="001B38C7" w:rsidRPr="00B4343E">
        <w:t xml:space="preserve"> ustawy.</w:t>
      </w:r>
    </w:p>
    <w:p w:rsidR="00A35753" w:rsidRPr="00B4343E" w:rsidRDefault="001B38C7" w:rsidP="00A35753">
      <w:pPr>
        <w:pStyle w:val="ARTartustawynprozporzdzenia"/>
      </w:pPr>
      <w:r>
        <w:rPr>
          <w:rStyle w:val="Ppogrubienie"/>
        </w:rPr>
        <w:t>Art. </w:t>
      </w:r>
      <w:r w:rsidR="00004B59">
        <w:rPr>
          <w:rStyle w:val="Ppogrubienie"/>
        </w:rPr>
        <w:t>9</w:t>
      </w:r>
      <w:r>
        <w:rPr>
          <w:rStyle w:val="Ppogrubienie"/>
        </w:rPr>
        <w:t>.</w:t>
      </w:r>
      <w:r>
        <w:t> </w:t>
      </w:r>
      <w:r w:rsidR="00A35753" w:rsidRPr="00B4343E">
        <w:t>Ustawa wchodzi w życie po upływie 30 dni od dnia ogłoszenia, z wyjątkiem:</w:t>
      </w:r>
    </w:p>
    <w:p w:rsidR="00A35753" w:rsidRPr="00B4343E" w:rsidRDefault="00A35753" w:rsidP="00A35753">
      <w:pPr>
        <w:pStyle w:val="PKTpunkt"/>
      </w:pPr>
      <w:r w:rsidRPr="00B4343E">
        <w:t>1)</w:t>
      </w:r>
      <w:r w:rsidRPr="00B4343E">
        <w:tab/>
        <w:t>art. 1 pkt </w:t>
      </w:r>
      <w:r w:rsidR="00004B59" w:rsidRPr="00B4343E">
        <w:t>5</w:t>
      </w:r>
      <w:r w:rsidRPr="00B4343E">
        <w:t xml:space="preserve">, </w:t>
      </w:r>
      <w:r w:rsidR="00E476E2" w:rsidRPr="00B4343E">
        <w:t xml:space="preserve">art. </w:t>
      </w:r>
      <w:r w:rsidR="00004B59" w:rsidRPr="00B4343E">
        <w:t xml:space="preserve">4 i </w:t>
      </w:r>
      <w:r w:rsidRPr="00B4343E">
        <w:t xml:space="preserve">art. </w:t>
      </w:r>
      <w:r w:rsidR="00004B59" w:rsidRPr="00B4343E">
        <w:t>6</w:t>
      </w:r>
      <w:r w:rsidRPr="00B4343E">
        <w:t>, które wchodzą w życie z dniem 1 lipca 2016 r.</w:t>
      </w:r>
      <w:r w:rsidR="00E476E2" w:rsidRPr="00B4343E">
        <w:t>;</w:t>
      </w:r>
      <w:r w:rsidRPr="00B4343E">
        <w:t xml:space="preserve"> </w:t>
      </w:r>
    </w:p>
    <w:p w:rsidR="00A35753" w:rsidRPr="00B4343E" w:rsidRDefault="00A35753" w:rsidP="00A35753">
      <w:pPr>
        <w:pStyle w:val="PKTpunkt"/>
      </w:pPr>
      <w:r w:rsidRPr="00B4343E">
        <w:t>2)</w:t>
      </w:r>
      <w:r w:rsidRPr="00B4343E">
        <w:tab/>
        <w:t xml:space="preserve">art. 3 pkt </w:t>
      </w:r>
      <w:r w:rsidR="00004B59" w:rsidRPr="00B4343E">
        <w:t>2</w:t>
      </w:r>
      <w:r w:rsidRPr="00B4343E">
        <w:t xml:space="preserve"> lit. a, który wchodzi w życie z dniem 1 stycznia 2017 r.</w:t>
      </w:r>
      <w:r w:rsidR="00E476E2" w:rsidRPr="00B4343E">
        <w:t>;</w:t>
      </w:r>
    </w:p>
    <w:p w:rsidR="005E31CC" w:rsidRDefault="00A35753" w:rsidP="00A35753">
      <w:pPr>
        <w:pStyle w:val="PKTpunkt"/>
      </w:pPr>
      <w:r w:rsidRPr="00B4343E">
        <w:t>3)</w:t>
      </w:r>
      <w:r w:rsidRPr="00B4343E">
        <w:tab/>
        <w:t xml:space="preserve">art. 3 pkt </w:t>
      </w:r>
      <w:r w:rsidR="00004B59" w:rsidRPr="00B4343E">
        <w:t>2</w:t>
      </w:r>
      <w:r w:rsidRPr="00B4343E">
        <w:t xml:space="preserve"> lit. b, który wchodzi w życie z dniem 1 stycznia 2018 r.</w:t>
      </w:r>
      <w:r w:rsidR="001B38C7" w:rsidRPr="00B4343E">
        <w:t xml:space="preserve"> </w:t>
      </w:r>
    </w:p>
    <w:p w:rsidR="00F048E6" w:rsidRDefault="00F048E6" w:rsidP="00A35753">
      <w:pPr>
        <w:pStyle w:val="PKTpunkt"/>
      </w:pPr>
    </w:p>
    <w:p w:rsidR="000B3AAE" w:rsidRDefault="000B3AAE" w:rsidP="000B3AAE">
      <w:pPr>
        <w:pStyle w:val="tekst"/>
        <w:tabs>
          <w:tab w:val="left" w:pos="5670"/>
          <w:tab w:val="center" w:pos="6804"/>
        </w:tabs>
      </w:pPr>
    </w:p>
    <w:p w:rsidR="000B3AAE" w:rsidRDefault="000B3AAE" w:rsidP="000B3AAE">
      <w:pPr>
        <w:pStyle w:val="tekst"/>
        <w:tabs>
          <w:tab w:val="left" w:pos="5670"/>
          <w:tab w:val="center" w:pos="6804"/>
        </w:tabs>
      </w:pPr>
    </w:p>
    <w:p w:rsidR="000B3AAE" w:rsidRDefault="000B3AAE" w:rsidP="000B3AAE">
      <w:pPr>
        <w:pStyle w:val="tekst"/>
        <w:tabs>
          <w:tab w:val="center" w:pos="6804"/>
        </w:tabs>
        <w:spacing w:line="276" w:lineRule="auto"/>
      </w:pPr>
      <w:r>
        <w:tab/>
        <w:t>MARSZAŁEK SEJMU</w:t>
      </w:r>
    </w:p>
    <w:p w:rsidR="000B3AAE" w:rsidRDefault="000B3AAE" w:rsidP="000B3AAE">
      <w:pPr>
        <w:pStyle w:val="tekst"/>
        <w:tabs>
          <w:tab w:val="center" w:pos="6804"/>
        </w:tabs>
        <w:spacing w:line="276" w:lineRule="auto"/>
        <w:rPr>
          <w:sz w:val="18"/>
        </w:rPr>
      </w:pPr>
    </w:p>
    <w:p w:rsidR="000B3AAE" w:rsidRDefault="000B3AAE" w:rsidP="000B3AAE">
      <w:pPr>
        <w:pStyle w:val="tekst"/>
        <w:tabs>
          <w:tab w:val="center" w:pos="6804"/>
        </w:tabs>
        <w:spacing w:line="276" w:lineRule="auto"/>
        <w:rPr>
          <w:sz w:val="18"/>
        </w:rPr>
      </w:pPr>
    </w:p>
    <w:p w:rsidR="000B3AAE" w:rsidRDefault="000B3AAE" w:rsidP="000B3AAE">
      <w:pPr>
        <w:pStyle w:val="tekst"/>
        <w:tabs>
          <w:tab w:val="center" w:pos="6804"/>
        </w:tabs>
        <w:spacing w:line="276" w:lineRule="auto"/>
        <w:rPr>
          <w:sz w:val="18"/>
        </w:rPr>
      </w:pPr>
    </w:p>
    <w:p w:rsidR="000B3AAE" w:rsidRDefault="000B3AAE" w:rsidP="000B3AAE">
      <w:pPr>
        <w:pStyle w:val="tekst"/>
        <w:tabs>
          <w:tab w:val="center" w:pos="6804"/>
        </w:tabs>
        <w:spacing w:line="276" w:lineRule="auto"/>
      </w:pPr>
      <w:r>
        <w:tab/>
        <w:t>Marek Kuchciński</w:t>
      </w:r>
    </w:p>
    <w:p w:rsidR="000B3AAE" w:rsidRDefault="000B3AAE" w:rsidP="000B3AAE">
      <w:pPr>
        <w:pStyle w:val="tekst"/>
        <w:tabs>
          <w:tab w:val="center" w:pos="6804"/>
        </w:tabs>
      </w:pPr>
    </w:p>
    <w:p w:rsidR="00F048E6" w:rsidRPr="00B4343E" w:rsidRDefault="00F048E6" w:rsidP="000B3AAE">
      <w:pPr>
        <w:pStyle w:val="PKTpunkt"/>
      </w:pPr>
    </w:p>
    <w:sectPr w:rsidR="00F048E6" w:rsidRPr="00B4343E" w:rsidSect="00F048E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8A" w:rsidRDefault="00D97D8A">
      <w:r>
        <w:separator/>
      </w:r>
    </w:p>
  </w:endnote>
  <w:endnote w:type="continuationSeparator" w:id="0">
    <w:p w:rsidR="00D97D8A" w:rsidRDefault="00D9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7" w:rsidRDefault="00E12C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7" w:rsidRDefault="00E12C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7" w:rsidRDefault="00E12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8A" w:rsidRDefault="00D97D8A">
      <w:r>
        <w:separator/>
      </w:r>
    </w:p>
  </w:footnote>
  <w:footnote w:type="continuationSeparator" w:id="0">
    <w:p w:rsidR="00D97D8A" w:rsidRDefault="00D97D8A">
      <w:r>
        <w:continuationSeparator/>
      </w:r>
    </w:p>
  </w:footnote>
  <w:footnote w:id="1">
    <w:p w:rsidR="001B38C7" w:rsidRDefault="001B38C7" w:rsidP="001B38C7">
      <w:pPr>
        <w:pStyle w:val="ODNONIKtreodnonika"/>
      </w:pPr>
      <w:r>
        <w:rPr>
          <w:rStyle w:val="Odwoanieprzypisudolnego"/>
        </w:rPr>
        <w:footnoteRef/>
      </w:r>
      <w:r>
        <w:rPr>
          <w:rStyle w:val="IGindeksgrny"/>
        </w:rPr>
        <w:t>)</w:t>
      </w:r>
      <w:r>
        <w:tab/>
        <w:t>Niniejszą ustawą zmienia się ustawy: ustawę z dnia 30 sierpnia 2002 r. – Prawo o postępowaniu przed sądami administracyjnymi</w:t>
      </w:r>
      <w:r w:rsidR="002907D4">
        <w:t>,</w:t>
      </w:r>
      <w:r>
        <w:t xml:space="preserve"> ustawę z dnia 11 marca 2004 r. o podatku od towarów i usług</w:t>
      </w:r>
      <w:r w:rsidR="002907D4">
        <w:t xml:space="preserve"> oraz ustawę z dnia </w:t>
      </w:r>
      <w:r w:rsidR="002907D4" w:rsidRPr="002907D4">
        <w:t>10 września 2015 r. o zmianie ustawy – Ordynacja podatkowa oraz niektórych innych ustaw</w:t>
      </w:r>
      <w:r>
        <w:t>.</w:t>
      </w:r>
    </w:p>
  </w:footnote>
  <w:footnote w:id="2">
    <w:p w:rsidR="001B38C7" w:rsidRDefault="001B38C7" w:rsidP="001B38C7">
      <w:pPr>
        <w:pStyle w:val="ODNONIKtreodnonika"/>
      </w:pPr>
      <w:r>
        <w:rPr>
          <w:rStyle w:val="Odwoanieprzypisudolnego"/>
        </w:rPr>
        <w:footnoteRef/>
      </w:r>
      <w:r>
        <w:rPr>
          <w:rStyle w:val="IGindeksgrny"/>
        </w:rPr>
        <w:t>)</w:t>
      </w:r>
      <w:r>
        <w:tab/>
        <w:t>Zmiany tekstu jednolitego wymienionej ustawy zostały ogłoszone w Dz. U. z 2015 r. poz. 699, 978, 1197, 1269, 1311, 1649, 1923, 1932</w:t>
      </w:r>
      <w:r w:rsidR="00F17E56">
        <w:t xml:space="preserve"> i 2184 oraz z 2016 r. poz. 195 i 615.</w:t>
      </w:r>
    </w:p>
  </w:footnote>
  <w:footnote w:id="3">
    <w:p w:rsidR="001B38C7" w:rsidRDefault="001B38C7" w:rsidP="001B38C7">
      <w:pPr>
        <w:pStyle w:val="ODNONIKtreodnonika"/>
      </w:pPr>
      <w:r>
        <w:rPr>
          <w:rStyle w:val="Odwoanieprzypisudolnego"/>
        </w:rPr>
        <w:footnoteRef/>
      </w:r>
      <w:r>
        <w:rPr>
          <w:rStyle w:val="IGindeksgrny"/>
        </w:rPr>
        <w:t>)</w:t>
      </w:r>
      <w:r>
        <w:tab/>
        <w:t>Zmiany tekstu jednolitego wymienionej ustawy zostały ogłoszone w Dz. U. z 2012 r. poz. 1342, 1448, 1529 i 1530, z 2013 r. poz. 35, 1027 i 1608, z 2014 r. poz. 312, 1171 i 1662</w:t>
      </w:r>
      <w:r w:rsidR="00F17E56">
        <w:t>,</w:t>
      </w:r>
      <w:r>
        <w:t xml:space="preserve"> z 2015 r. po</w:t>
      </w:r>
      <w:r w:rsidR="00BD0204">
        <w:t>z. 211, 605, 978, 1223 i</w:t>
      </w:r>
      <w:r w:rsidR="00F17E56">
        <w:t xml:space="preserve"> 1649 oraz z 2016 r. poz. 615.</w:t>
      </w:r>
    </w:p>
  </w:footnote>
  <w:footnote w:id="4">
    <w:p w:rsidR="001B38C7" w:rsidRDefault="001B38C7" w:rsidP="001B38C7">
      <w:pPr>
        <w:pStyle w:val="ODNONIKtreodnonika"/>
      </w:pPr>
      <w:r>
        <w:rPr>
          <w:rStyle w:val="Odwoanieprzypisudolnego"/>
        </w:rPr>
        <w:footnoteRef/>
      </w:r>
      <w:r>
        <w:rPr>
          <w:rStyle w:val="IGindeksgrny"/>
        </w:rPr>
        <w:t>)</w:t>
      </w:r>
      <w:r>
        <w:tab/>
        <w:t>Zmiany tekstu jednolitego wymienionej ustawy zostały ogłoszone w Dz. U. z 2012 r. poz. 1101 i 152</w:t>
      </w:r>
      <w:r w:rsidR="0020704A">
        <w:t>9, z 2014 r. poz. 183 i 543,</w:t>
      </w:r>
      <w:r>
        <w:t xml:space="preserve"> z 2015 r. po</w:t>
      </w:r>
      <w:r w:rsidR="0020704A">
        <w:t>z. 658, 1191, 1224, 1269 i 1311 oraz z 2016 r. poz. 394.</w:t>
      </w:r>
    </w:p>
  </w:footnote>
  <w:footnote w:id="5">
    <w:p w:rsidR="001B38C7" w:rsidRDefault="001B38C7" w:rsidP="001B38C7">
      <w:pPr>
        <w:pStyle w:val="ODNONIKtreodnonika"/>
      </w:pPr>
      <w:r>
        <w:rPr>
          <w:rStyle w:val="Odwoanieprzypisudolnego"/>
        </w:rPr>
        <w:footnoteRef/>
      </w:r>
      <w:r>
        <w:rPr>
          <w:rStyle w:val="IGindeksgrny"/>
        </w:rPr>
        <w:t>)</w:t>
      </w:r>
      <w:r>
        <w:tab/>
        <w:t>Zmiany tekstu jednolitego wymienionej ustawy zostały ogłoszone w Dz. U. z 2012 r. poz. 1342, 1448, 1529 i 1530, z 2013 r. poz. 35, 1027 i 1608, z 20</w:t>
      </w:r>
      <w:r w:rsidR="00E47C16">
        <w:t>14 r. poz. 312, 1171 i 1662,</w:t>
      </w:r>
      <w:r>
        <w:t xml:space="preserve"> z 2015 r. </w:t>
      </w:r>
      <w:r w:rsidR="00E47C16">
        <w:t>poz. 211, 605, 978, 1223 i 1649 oraz z 2016 r. poz. 615.</w:t>
      </w:r>
    </w:p>
  </w:footnote>
  <w:footnote w:id="6">
    <w:p w:rsidR="00F048E6" w:rsidRPr="000C07A0" w:rsidRDefault="00F048E6" w:rsidP="00F048E6">
      <w:pPr>
        <w:pStyle w:val="ODNONIKtreodnonika"/>
      </w:pPr>
      <w:r>
        <w:rPr>
          <w:rStyle w:val="Odwoanieprzypisudolnego"/>
        </w:rPr>
        <w:footnoteRef/>
      </w:r>
      <w:r>
        <w:rPr>
          <w:rStyle w:val="IGindeksgrny"/>
        </w:rPr>
        <w:t>)</w:t>
      </w:r>
      <w:r>
        <w:tab/>
        <w:t xml:space="preserve">Zmiany tekstu jednolitego wymienionej ustawy zostały ogłoszone w Dz. U. z </w:t>
      </w:r>
      <w:r w:rsidRPr="000C07A0">
        <w:t>2015 r. poz. 699, 875, 978, 1197, 1268, 1272, 1618, 1649, 1688, 1712, 1844</w:t>
      </w:r>
      <w:r>
        <w:t xml:space="preserve"> i 1893 oraz z 2016 r. poz. 65,</w:t>
      </w:r>
      <w:r w:rsidRPr="000C07A0">
        <w:t xml:space="preserve"> 352</w:t>
      </w:r>
      <w:r>
        <w:t xml:space="preserve"> i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7" w:rsidRDefault="00E12C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3925"/>
      <w:docPartObj>
        <w:docPartGallery w:val="Page Numbers (Top of Page)"/>
        <w:docPartUnique/>
      </w:docPartObj>
    </w:sdtPr>
    <w:sdtEndPr/>
    <w:sdtContent>
      <w:p w:rsidR="00F048E6" w:rsidRDefault="00F048E6">
        <w:pPr>
          <w:pStyle w:val="Nagwek"/>
          <w:jc w:val="center"/>
        </w:pPr>
        <w:r>
          <w:fldChar w:fldCharType="begin"/>
        </w:r>
        <w:r>
          <w:instrText>PAGE   \* MERGEFORMAT</w:instrText>
        </w:r>
        <w:r>
          <w:fldChar w:fldCharType="separate"/>
        </w:r>
        <w:r w:rsidR="00215427">
          <w:rPr>
            <w:noProof/>
          </w:rPr>
          <w:t>2</w:t>
        </w:r>
        <w:r>
          <w:fldChar w:fldCharType="end"/>
        </w:r>
      </w:p>
    </w:sdtContent>
  </w:sdt>
  <w:p w:rsidR="00CC3E3D" w:rsidRPr="00395835" w:rsidRDefault="00CC3E3D"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7" w:rsidRDefault="00E12C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F943DC"/>
    <w:multiLevelType w:val="hybridMultilevel"/>
    <w:tmpl w:val="122C7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5"/>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4B59"/>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3AAE"/>
    <w:rsid w:val="000B5B2D"/>
    <w:rsid w:val="000B5DCE"/>
    <w:rsid w:val="000C05BA"/>
    <w:rsid w:val="000C07A0"/>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46AE"/>
    <w:rsid w:val="001A5BEF"/>
    <w:rsid w:val="001A7F15"/>
    <w:rsid w:val="001B342E"/>
    <w:rsid w:val="001B38C7"/>
    <w:rsid w:val="001C1832"/>
    <w:rsid w:val="001C188C"/>
    <w:rsid w:val="001D1783"/>
    <w:rsid w:val="001D3DB2"/>
    <w:rsid w:val="001D53CD"/>
    <w:rsid w:val="001D55A3"/>
    <w:rsid w:val="001D5AF5"/>
    <w:rsid w:val="001E1E73"/>
    <w:rsid w:val="001E4E0C"/>
    <w:rsid w:val="001E526D"/>
    <w:rsid w:val="001E5655"/>
    <w:rsid w:val="001F1832"/>
    <w:rsid w:val="001F220F"/>
    <w:rsid w:val="001F25B3"/>
    <w:rsid w:val="001F6616"/>
    <w:rsid w:val="00202BD4"/>
    <w:rsid w:val="00204A97"/>
    <w:rsid w:val="0020704A"/>
    <w:rsid w:val="002114EF"/>
    <w:rsid w:val="00213E98"/>
    <w:rsid w:val="00215427"/>
    <w:rsid w:val="002166AD"/>
    <w:rsid w:val="00217871"/>
    <w:rsid w:val="00221ED8"/>
    <w:rsid w:val="002231EA"/>
    <w:rsid w:val="00223FDF"/>
    <w:rsid w:val="00226041"/>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403B"/>
    <w:rsid w:val="002765B4"/>
    <w:rsid w:val="00276A94"/>
    <w:rsid w:val="002907D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08C2"/>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5C6"/>
    <w:rsid w:val="003B0F1D"/>
    <w:rsid w:val="003B4A57"/>
    <w:rsid w:val="003C0AD9"/>
    <w:rsid w:val="003C0ED0"/>
    <w:rsid w:val="003C1D49"/>
    <w:rsid w:val="003C35C4"/>
    <w:rsid w:val="003C4702"/>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13FE"/>
    <w:rsid w:val="004225A4"/>
    <w:rsid w:val="004229E7"/>
    <w:rsid w:val="0042465E"/>
    <w:rsid w:val="00424DF7"/>
    <w:rsid w:val="00431BA3"/>
    <w:rsid w:val="00432B76"/>
    <w:rsid w:val="00434D01"/>
    <w:rsid w:val="00435D26"/>
    <w:rsid w:val="00440C99"/>
    <w:rsid w:val="0044175C"/>
    <w:rsid w:val="0044225C"/>
    <w:rsid w:val="00445F4D"/>
    <w:rsid w:val="004504C0"/>
    <w:rsid w:val="00452DEE"/>
    <w:rsid w:val="004550FB"/>
    <w:rsid w:val="004579A4"/>
    <w:rsid w:val="0046024F"/>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4815"/>
    <w:rsid w:val="004D7FD9"/>
    <w:rsid w:val="004E0568"/>
    <w:rsid w:val="004E1324"/>
    <w:rsid w:val="004E19A5"/>
    <w:rsid w:val="004E37E5"/>
    <w:rsid w:val="004E3FDB"/>
    <w:rsid w:val="004E5277"/>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08EE"/>
    <w:rsid w:val="00591124"/>
    <w:rsid w:val="00597024"/>
    <w:rsid w:val="005A0274"/>
    <w:rsid w:val="005A095C"/>
    <w:rsid w:val="005A669D"/>
    <w:rsid w:val="005A6EFA"/>
    <w:rsid w:val="005A75D8"/>
    <w:rsid w:val="005B1896"/>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B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3616"/>
    <w:rsid w:val="0072457F"/>
    <w:rsid w:val="00725406"/>
    <w:rsid w:val="0072621B"/>
    <w:rsid w:val="00730555"/>
    <w:rsid w:val="007312CC"/>
    <w:rsid w:val="00736A64"/>
    <w:rsid w:val="00737F6A"/>
    <w:rsid w:val="007410B6"/>
    <w:rsid w:val="00744C6F"/>
    <w:rsid w:val="007457F6"/>
    <w:rsid w:val="00745ABB"/>
    <w:rsid w:val="00746298"/>
    <w:rsid w:val="00746E38"/>
    <w:rsid w:val="00747CD5"/>
    <w:rsid w:val="00753B51"/>
    <w:rsid w:val="00756629"/>
    <w:rsid w:val="007575D2"/>
    <w:rsid w:val="00757B4F"/>
    <w:rsid w:val="00757B6A"/>
    <w:rsid w:val="007610E0"/>
    <w:rsid w:val="007621AA"/>
    <w:rsid w:val="0076260A"/>
    <w:rsid w:val="00764A67"/>
    <w:rsid w:val="00770F6B"/>
    <w:rsid w:val="00771883"/>
    <w:rsid w:val="007740A6"/>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38DF"/>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2E07"/>
    <w:rsid w:val="008A5D26"/>
    <w:rsid w:val="008A6B13"/>
    <w:rsid w:val="008A6ECB"/>
    <w:rsid w:val="008B0BF9"/>
    <w:rsid w:val="008B2866"/>
    <w:rsid w:val="008B3859"/>
    <w:rsid w:val="008B436D"/>
    <w:rsid w:val="008B485D"/>
    <w:rsid w:val="008B4E49"/>
    <w:rsid w:val="008B581E"/>
    <w:rsid w:val="008B7712"/>
    <w:rsid w:val="008B77F2"/>
    <w:rsid w:val="008B7B26"/>
    <w:rsid w:val="008C3524"/>
    <w:rsid w:val="008C4061"/>
    <w:rsid w:val="008C4229"/>
    <w:rsid w:val="008C5BE0"/>
    <w:rsid w:val="008C62DB"/>
    <w:rsid w:val="008C7233"/>
    <w:rsid w:val="008D2434"/>
    <w:rsid w:val="008E171D"/>
    <w:rsid w:val="008E2785"/>
    <w:rsid w:val="008E5031"/>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11E"/>
    <w:rsid w:val="00A333A0"/>
    <w:rsid w:val="00A35753"/>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871C1"/>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43E2"/>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15C6"/>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43E"/>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2C"/>
    <w:rsid w:val="00BB7B38"/>
    <w:rsid w:val="00BC11E5"/>
    <w:rsid w:val="00BC4BC6"/>
    <w:rsid w:val="00BC52FD"/>
    <w:rsid w:val="00BC6E62"/>
    <w:rsid w:val="00BC7443"/>
    <w:rsid w:val="00BD0204"/>
    <w:rsid w:val="00BD0648"/>
    <w:rsid w:val="00BD1040"/>
    <w:rsid w:val="00BD34AA"/>
    <w:rsid w:val="00BE0C44"/>
    <w:rsid w:val="00BE1B8B"/>
    <w:rsid w:val="00BE2A18"/>
    <w:rsid w:val="00BE2C01"/>
    <w:rsid w:val="00BE41EC"/>
    <w:rsid w:val="00BE56FB"/>
    <w:rsid w:val="00BE6A8B"/>
    <w:rsid w:val="00BF3DDE"/>
    <w:rsid w:val="00BF6589"/>
    <w:rsid w:val="00BF6F7F"/>
    <w:rsid w:val="00C00647"/>
    <w:rsid w:val="00C02764"/>
    <w:rsid w:val="00C04CEF"/>
    <w:rsid w:val="00C0662F"/>
    <w:rsid w:val="00C11943"/>
    <w:rsid w:val="00C12E96"/>
    <w:rsid w:val="00C141AF"/>
    <w:rsid w:val="00C14763"/>
    <w:rsid w:val="00C16141"/>
    <w:rsid w:val="00C2363F"/>
    <w:rsid w:val="00C236C8"/>
    <w:rsid w:val="00C260B1"/>
    <w:rsid w:val="00C26E56"/>
    <w:rsid w:val="00C30B80"/>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0AA3"/>
    <w:rsid w:val="00CB18D0"/>
    <w:rsid w:val="00CB1C8A"/>
    <w:rsid w:val="00CB24F5"/>
    <w:rsid w:val="00CB2663"/>
    <w:rsid w:val="00CB3BBE"/>
    <w:rsid w:val="00CB59E9"/>
    <w:rsid w:val="00CC0D6A"/>
    <w:rsid w:val="00CC1D25"/>
    <w:rsid w:val="00CC3831"/>
    <w:rsid w:val="00CC3E3D"/>
    <w:rsid w:val="00CC519B"/>
    <w:rsid w:val="00CD12C1"/>
    <w:rsid w:val="00CD214E"/>
    <w:rsid w:val="00CD46FA"/>
    <w:rsid w:val="00CD5973"/>
    <w:rsid w:val="00CD7B44"/>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1503"/>
    <w:rsid w:val="00D55290"/>
    <w:rsid w:val="00D57791"/>
    <w:rsid w:val="00D577C7"/>
    <w:rsid w:val="00D6046A"/>
    <w:rsid w:val="00D62870"/>
    <w:rsid w:val="00D655D9"/>
    <w:rsid w:val="00D65872"/>
    <w:rsid w:val="00D676F3"/>
    <w:rsid w:val="00D70EF5"/>
    <w:rsid w:val="00D71024"/>
    <w:rsid w:val="00D71A25"/>
    <w:rsid w:val="00D71E04"/>
    <w:rsid w:val="00D71FCF"/>
    <w:rsid w:val="00D72A54"/>
    <w:rsid w:val="00D72CC1"/>
    <w:rsid w:val="00D74C74"/>
    <w:rsid w:val="00D76EC9"/>
    <w:rsid w:val="00D80E7D"/>
    <w:rsid w:val="00D81397"/>
    <w:rsid w:val="00D848B9"/>
    <w:rsid w:val="00D90E69"/>
    <w:rsid w:val="00D91368"/>
    <w:rsid w:val="00D93106"/>
    <w:rsid w:val="00D933E9"/>
    <w:rsid w:val="00D9505D"/>
    <w:rsid w:val="00D953D0"/>
    <w:rsid w:val="00D959F5"/>
    <w:rsid w:val="00D96884"/>
    <w:rsid w:val="00D976B3"/>
    <w:rsid w:val="00D97D8A"/>
    <w:rsid w:val="00DA3FDD"/>
    <w:rsid w:val="00DA7017"/>
    <w:rsid w:val="00DA7028"/>
    <w:rsid w:val="00DB1AD2"/>
    <w:rsid w:val="00DB2B58"/>
    <w:rsid w:val="00DB5206"/>
    <w:rsid w:val="00DB6276"/>
    <w:rsid w:val="00DB63F5"/>
    <w:rsid w:val="00DC1C6B"/>
    <w:rsid w:val="00DC2C2E"/>
    <w:rsid w:val="00DC4AF0"/>
    <w:rsid w:val="00DC64AA"/>
    <w:rsid w:val="00DC7886"/>
    <w:rsid w:val="00DD06B3"/>
    <w:rsid w:val="00DD0CF2"/>
    <w:rsid w:val="00DE1554"/>
    <w:rsid w:val="00DE21C3"/>
    <w:rsid w:val="00DE22A0"/>
    <w:rsid w:val="00DE2901"/>
    <w:rsid w:val="00DE590F"/>
    <w:rsid w:val="00DE7DC1"/>
    <w:rsid w:val="00DF0086"/>
    <w:rsid w:val="00DF3F7E"/>
    <w:rsid w:val="00DF7648"/>
    <w:rsid w:val="00E00E29"/>
    <w:rsid w:val="00E02BAB"/>
    <w:rsid w:val="00E03FA3"/>
    <w:rsid w:val="00E04CEB"/>
    <w:rsid w:val="00E060BC"/>
    <w:rsid w:val="00E11420"/>
    <w:rsid w:val="00E12C87"/>
    <w:rsid w:val="00E132FB"/>
    <w:rsid w:val="00E1538E"/>
    <w:rsid w:val="00E170B7"/>
    <w:rsid w:val="00E177DD"/>
    <w:rsid w:val="00E20900"/>
    <w:rsid w:val="00E20C7F"/>
    <w:rsid w:val="00E2396E"/>
    <w:rsid w:val="00E24728"/>
    <w:rsid w:val="00E276AC"/>
    <w:rsid w:val="00E34A35"/>
    <w:rsid w:val="00E37C2F"/>
    <w:rsid w:val="00E41C28"/>
    <w:rsid w:val="00E46308"/>
    <w:rsid w:val="00E476E2"/>
    <w:rsid w:val="00E47C16"/>
    <w:rsid w:val="00E5009B"/>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3FD"/>
    <w:rsid w:val="00E71444"/>
    <w:rsid w:val="00E71C91"/>
    <w:rsid w:val="00E720A1"/>
    <w:rsid w:val="00E744D2"/>
    <w:rsid w:val="00E758B5"/>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5A7B"/>
    <w:rsid w:val="00EF0B96"/>
    <w:rsid w:val="00EF3486"/>
    <w:rsid w:val="00EF47AF"/>
    <w:rsid w:val="00EF53B6"/>
    <w:rsid w:val="00F00B73"/>
    <w:rsid w:val="00F048E6"/>
    <w:rsid w:val="00F115CA"/>
    <w:rsid w:val="00F14817"/>
    <w:rsid w:val="00F14EBA"/>
    <w:rsid w:val="00F1510F"/>
    <w:rsid w:val="00F1533A"/>
    <w:rsid w:val="00F15E5A"/>
    <w:rsid w:val="00F17E56"/>
    <w:rsid w:val="00F17F0A"/>
    <w:rsid w:val="00F2668F"/>
    <w:rsid w:val="00F2742F"/>
    <w:rsid w:val="00F2753B"/>
    <w:rsid w:val="00F33F8B"/>
    <w:rsid w:val="00F340B2"/>
    <w:rsid w:val="00F43390"/>
    <w:rsid w:val="00F443B2"/>
    <w:rsid w:val="00F458D8"/>
    <w:rsid w:val="00F50237"/>
    <w:rsid w:val="00F53596"/>
    <w:rsid w:val="00F55734"/>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B4B9D"/>
    <w:rsid w:val="00FC2E3D"/>
    <w:rsid w:val="00FC3BDE"/>
    <w:rsid w:val="00FD041B"/>
    <w:rsid w:val="00FD1DBE"/>
    <w:rsid w:val="00FD25A7"/>
    <w:rsid w:val="00FD27B6"/>
    <w:rsid w:val="00FD3689"/>
    <w:rsid w:val="00FD42A3"/>
    <w:rsid w:val="00FD7468"/>
    <w:rsid w:val="00FD7CE0"/>
    <w:rsid w:val="00FE0B3B"/>
    <w:rsid w:val="00FE13C4"/>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4225C"/>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A35753"/>
    <w:pPr>
      <w:spacing w:after="200" w:line="276" w:lineRule="auto"/>
      <w:ind w:left="720"/>
      <w:contextualSpacing/>
    </w:pPr>
  </w:style>
  <w:style w:type="paragraph" w:customStyle="1" w:styleId="tekst">
    <w:name w:val="tekst"/>
    <w:basedOn w:val="Normalny"/>
    <w:rsid w:val="000B3AAE"/>
    <w:pPr>
      <w:overflowPunct w:val="0"/>
      <w:autoSpaceDE w:val="0"/>
      <w:autoSpaceDN w:val="0"/>
      <w:adjustRightInd w:val="0"/>
      <w:spacing w:after="80" w:line="24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4225C"/>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Akapitzlist">
    <w:name w:val="List Paragraph"/>
    <w:basedOn w:val="Normalny"/>
    <w:uiPriority w:val="34"/>
    <w:qFormat/>
    <w:rsid w:val="00A35753"/>
    <w:pPr>
      <w:spacing w:after="200" w:line="276" w:lineRule="auto"/>
      <w:ind w:left="720"/>
      <w:contextualSpacing/>
    </w:pPr>
  </w:style>
  <w:style w:type="paragraph" w:customStyle="1" w:styleId="tekst">
    <w:name w:val="tekst"/>
    <w:basedOn w:val="Normalny"/>
    <w:rsid w:val="000B3AAE"/>
    <w:pPr>
      <w:overflowPunct w:val="0"/>
      <w:autoSpaceDE w:val="0"/>
      <w:autoSpaceDN w:val="0"/>
      <w:adjustRightInd w:val="0"/>
      <w:spacing w:after="8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6901">
      <w:bodyDiv w:val="1"/>
      <w:marLeft w:val="0"/>
      <w:marRight w:val="0"/>
      <w:marTop w:val="0"/>
      <w:marBottom w:val="0"/>
      <w:divBdr>
        <w:top w:val="none" w:sz="0" w:space="0" w:color="auto"/>
        <w:left w:val="none" w:sz="0" w:space="0" w:color="auto"/>
        <w:bottom w:val="none" w:sz="0" w:space="0" w:color="auto"/>
        <w:right w:val="none" w:sz="0" w:space="0" w:color="auto"/>
      </w:divBdr>
    </w:div>
    <w:div w:id="1228690919">
      <w:bodyDiv w:val="1"/>
      <w:marLeft w:val="0"/>
      <w:marRight w:val="0"/>
      <w:marTop w:val="0"/>
      <w:marBottom w:val="0"/>
      <w:divBdr>
        <w:top w:val="none" w:sz="0" w:space="0" w:color="auto"/>
        <w:left w:val="none" w:sz="0" w:space="0" w:color="auto"/>
        <w:bottom w:val="none" w:sz="0" w:space="0" w:color="auto"/>
        <w:right w:val="none" w:sz="0" w:space="0" w:color="auto"/>
      </w:divBdr>
    </w:div>
    <w:div w:id="1492060154">
      <w:bodyDiv w:val="1"/>
      <w:marLeft w:val="0"/>
      <w:marRight w:val="0"/>
      <w:marTop w:val="0"/>
      <w:marBottom w:val="0"/>
      <w:divBdr>
        <w:top w:val="none" w:sz="0" w:space="0" w:color="auto"/>
        <w:left w:val="none" w:sz="0" w:space="0" w:color="auto"/>
        <w:bottom w:val="none" w:sz="0" w:space="0" w:color="auto"/>
        <w:right w:val="none" w:sz="0" w:space="0" w:color="auto"/>
      </w:divBdr>
    </w:div>
    <w:div w:id="1791706637">
      <w:bodyDiv w:val="1"/>
      <w:marLeft w:val="0"/>
      <w:marRight w:val="0"/>
      <w:marTop w:val="0"/>
      <w:marBottom w:val="0"/>
      <w:divBdr>
        <w:top w:val="none" w:sz="0" w:space="0" w:color="auto"/>
        <w:left w:val="none" w:sz="0" w:space="0" w:color="auto"/>
        <w:bottom w:val="none" w:sz="0" w:space="0" w:color="auto"/>
        <w:right w:val="none" w:sz="0" w:space="0" w:color="auto"/>
      </w:divBdr>
    </w:div>
    <w:div w:id="1982928252">
      <w:bodyDiv w:val="1"/>
      <w:marLeft w:val="0"/>
      <w:marRight w:val="0"/>
      <w:marTop w:val="0"/>
      <w:marBottom w:val="0"/>
      <w:divBdr>
        <w:top w:val="none" w:sz="0" w:space="0" w:color="auto"/>
        <w:left w:val="none" w:sz="0" w:space="0" w:color="auto"/>
        <w:bottom w:val="none" w:sz="0" w:space="0" w:color="auto"/>
        <w:right w:val="none" w:sz="0" w:space="0" w:color="auto"/>
      </w:divBdr>
      <w:divsChild>
        <w:div w:id="200215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lex.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ip.lex.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EE2F2-61D8-4A61-9BEB-B7CB8A7C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18</Pages>
  <Words>4959</Words>
  <Characters>29755</Characters>
  <Application>Microsoft Office Word</Application>
  <DocSecurity>4</DocSecurity>
  <Lines>247</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2016-05-13T10:24:00Z</cp:lastPrinted>
  <dcterms:created xsi:type="dcterms:W3CDTF">2016-05-13T11:46:00Z</dcterms:created>
  <dcterms:modified xsi:type="dcterms:W3CDTF">2016-05-13T11:46:00Z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